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2498090</wp:posOffset>
            </wp:positionH>
            <wp:positionV relativeFrom="paragraph">
              <wp:posOffset>-154938</wp:posOffset>
            </wp:positionV>
            <wp:extent cx="1000125" cy="1007745"/>
            <wp:effectExtent b="0" l="0" r="0" t="0"/>
            <wp:wrapNone/>
            <wp:docPr id="10737418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0125" cy="1007745"/>
                    </a:xfrm>
                    <a:prstGeom prst="rect"/>
                    <a:ln/>
                  </pic:spPr>
                </pic:pic>
              </a:graphicData>
            </a:graphic>
          </wp:anchor>
        </w:drawing>
      </w:r>
    </w:p>
    <w:p w:rsidR="00000000" w:rsidDel="00000000" w:rsidP="00000000" w:rsidRDefault="00000000" w:rsidRPr="00000000" w14:paraId="00000003">
      <w:pPr>
        <w:tabs>
          <w:tab w:val="left" w:pos="7088"/>
        </w:tabs>
        <w:rPr/>
      </w:pPr>
      <w:r w:rsidDel="00000000" w:rsidR="00000000" w:rsidRPr="00000000">
        <w:rPr>
          <w:rtl w:val="0"/>
        </w:rPr>
        <w:tab/>
      </w:r>
    </w:p>
    <w:p w:rsidR="00000000" w:rsidDel="00000000" w:rsidP="00000000" w:rsidRDefault="00000000" w:rsidRPr="00000000" w14:paraId="00000004">
      <w:pPr>
        <w:tabs>
          <w:tab w:val="left" w:pos="7088"/>
        </w:tabs>
        <w:rPr/>
      </w:pPr>
      <w:r w:rsidDel="00000000" w:rsidR="00000000" w:rsidRPr="00000000">
        <w:rPr>
          <w:rtl w:val="0"/>
        </w:rPr>
      </w:r>
    </w:p>
    <w:p w:rsidR="00000000" w:rsidDel="00000000" w:rsidP="00000000" w:rsidRDefault="00000000" w:rsidRPr="00000000" w14:paraId="00000005">
      <w:pPr>
        <w:tabs>
          <w:tab w:val="left" w:pos="7088"/>
        </w:tabs>
        <w:rPr/>
      </w:pPr>
      <w:r w:rsidDel="00000000" w:rsidR="00000000" w:rsidRPr="00000000">
        <w:rPr>
          <w:rtl w:val="0"/>
        </w:rPr>
      </w:r>
    </w:p>
    <w:p w:rsidR="00000000" w:rsidDel="00000000" w:rsidP="00000000" w:rsidRDefault="00000000" w:rsidRPr="00000000" w14:paraId="00000006">
      <w:pPr>
        <w:tabs>
          <w:tab w:val="left" w:pos="7088"/>
        </w:tabs>
        <w:rPr/>
      </w:pPr>
      <w:r w:rsidDel="00000000" w:rsidR="00000000" w:rsidRPr="00000000">
        <w:rPr>
          <w:rtl w:val="0"/>
        </w:rPr>
      </w:r>
    </w:p>
    <w:p w:rsidR="00000000" w:rsidDel="00000000" w:rsidP="00000000" w:rsidRDefault="00000000" w:rsidRPr="00000000" w14:paraId="00000007">
      <w:pPr>
        <w:tabs>
          <w:tab w:val="left" w:pos="7088"/>
        </w:tabs>
        <w:rPr/>
      </w:pPr>
      <w:r w:rsidDel="00000000" w:rsidR="00000000" w:rsidRPr="00000000">
        <w:rPr>
          <w:rtl w:val="0"/>
        </w:rPr>
      </w:r>
    </w:p>
    <w:p w:rsidR="00000000" w:rsidDel="00000000" w:rsidP="00000000" w:rsidRDefault="00000000" w:rsidRPr="00000000" w14:paraId="00000008">
      <w:pPr>
        <w:tabs>
          <w:tab w:val="left" w:pos="7088"/>
        </w:tabs>
        <w:rPr>
          <w:b w:val="1"/>
          <w:sz w:val="20"/>
          <w:szCs w:val="20"/>
        </w:rPr>
      </w:pPr>
      <w:r w:rsidDel="00000000" w:rsidR="00000000" w:rsidRPr="00000000">
        <w:rPr>
          <w:b w:val="1"/>
          <w:i w:val="1"/>
          <w:rtl w:val="0"/>
        </w:rPr>
        <w:tab/>
        <w:t xml:space="preserve">Allegato A1</w:t>
      </w:r>
      <w:r w:rsidDel="00000000" w:rsidR="00000000" w:rsidRPr="00000000">
        <w:rPr>
          <w:b w:val="1"/>
          <w:sz w:val="20"/>
          <w:szCs w:val="20"/>
          <w:rtl w:val="0"/>
        </w:rPr>
        <w:t xml:space="preserve"> (ITALIA)</w:t>
      </w:r>
    </w:p>
    <w:p w:rsidR="00000000" w:rsidDel="00000000" w:rsidP="00000000" w:rsidRDefault="00000000" w:rsidRPr="00000000" w14:paraId="00000009">
      <w:pPr>
        <w:tabs>
          <w:tab w:val="left" w:pos="316"/>
        </w:tabs>
        <w:rPr>
          <w:b w:val="1"/>
        </w:rPr>
      </w:pPr>
      <w:r w:rsidDel="00000000" w:rsidR="00000000" w:rsidRPr="00000000">
        <w:rPr>
          <w:b w:val="1"/>
          <w:i w:val="1"/>
          <w:rtl w:val="0"/>
        </w:rPr>
        <w:tab/>
        <w:tab/>
        <w:tab/>
        <w:tab/>
        <w:tab/>
        <w:tab/>
      </w: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SCHEDA ELEMENTI ESSENZIALI DEL PROGETTO ASSOCIATO AL PROGRAMMA DI INTERVENTO</w:t>
      </w:r>
    </w:p>
    <w:p w:rsidR="00000000" w:rsidDel="00000000" w:rsidP="00000000" w:rsidRDefault="00000000" w:rsidRPr="00000000" w14:paraId="0000000B">
      <w:pPr>
        <w:jc w:val="center"/>
        <w:rPr>
          <w:b w:val="1"/>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In ciascun box è riportato il riferimento alla specifica voce della scheda progetto oppure al sistema helios. All’ente è richiesto di riportare gli elementi significativi per consentire al giovane una visione complessiva del progetto prima di leggere in dettaglio il progetto stesso.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pBdr>
          <w:top w:color="000000" w:space="0" w:sz="4" w:val="single"/>
          <w:left w:color="000000" w:space="0" w:sz="4" w:val="single"/>
          <w:bottom w:color="000000" w:space="0" w:sz="4" w:val="single"/>
          <w:right w:color="000000" w:space="0" w:sz="4" w:val="single"/>
        </w:pBdr>
        <w:spacing w:line="360" w:lineRule="auto"/>
        <w:rPr>
          <w:b w:val="1"/>
          <w:sz w:val="20"/>
          <w:szCs w:val="20"/>
        </w:rPr>
      </w:pPr>
      <w:r w:rsidDel="00000000" w:rsidR="00000000" w:rsidRPr="00000000">
        <w:rPr>
          <w:b w:val="1"/>
          <w:sz w:val="20"/>
          <w:szCs w:val="20"/>
          <w:rtl w:val="0"/>
        </w:rPr>
        <w:t xml:space="preserve">TITOLO DEL PROGETTO:</w:t>
      </w:r>
    </w:p>
    <w:p w:rsidR="00000000" w:rsidDel="00000000" w:rsidP="00000000" w:rsidRDefault="00000000" w:rsidRPr="00000000" w14:paraId="0000000F">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MATRICI ECOLOGICHE D’INCLUSIONE SOCIALE: PROGETTARE QUALITA’ DI VITA</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pBdr>
          <w:top w:color="000000" w:space="0" w:sz="4" w:val="single"/>
          <w:left w:color="000000" w:space="0" w:sz="4" w:val="single"/>
          <w:bottom w:color="000000" w:space="0" w:sz="4" w:val="single"/>
          <w:right w:color="000000" w:space="0" w:sz="4" w:val="single"/>
        </w:pBdr>
        <w:spacing w:line="360" w:lineRule="auto"/>
        <w:rPr>
          <w:b w:val="1"/>
          <w:sz w:val="20"/>
          <w:szCs w:val="20"/>
        </w:rPr>
      </w:pPr>
      <w:r w:rsidDel="00000000" w:rsidR="00000000" w:rsidRPr="00000000">
        <w:rPr>
          <w:b w:val="1"/>
          <w:sz w:val="20"/>
          <w:szCs w:val="20"/>
          <w:rtl w:val="0"/>
        </w:rPr>
        <w:t xml:space="preserve">SETTORE E AREA DI INTERVENTO:</w:t>
      </w:r>
    </w:p>
    <w:p w:rsidR="00000000" w:rsidDel="00000000" w:rsidP="00000000" w:rsidRDefault="00000000" w:rsidRPr="00000000" w14:paraId="00000012">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Settore: A – Assistenza</w:t>
      </w:r>
    </w:p>
    <w:p w:rsidR="00000000" w:rsidDel="00000000" w:rsidP="00000000" w:rsidRDefault="00000000" w:rsidRPr="00000000" w14:paraId="00000013">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Area di intervento: 01 Disabili</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pBdr>
          <w:top w:color="000000" w:space="0" w:sz="4" w:val="single"/>
          <w:left w:color="000000" w:space="0" w:sz="4" w:val="single"/>
          <w:bottom w:color="000000" w:space="0" w:sz="4" w:val="single"/>
          <w:right w:color="000000" w:space="0" w:sz="4" w:val="single"/>
        </w:pBdr>
        <w:spacing w:line="360" w:lineRule="auto"/>
        <w:rPr>
          <w:b w:val="1"/>
          <w:sz w:val="20"/>
          <w:szCs w:val="20"/>
        </w:rPr>
      </w:pPr>
      <w:r w:rsidDel="00000000" w:rsidR="00000000" w:rsidRPr="00000000">
        <w:rPr>
          <w:b w:val="1"/>
          <w:sz w:val="20"/>
          <w:szCs w:val="20"/>
          <w:rtl w:val="0"/>
        </w:rPr>
        <w:t xml:space="preserve">DURATA DEL PROGETTO:</w:t>
      </w:r>
    </w:p>
    <w:p w:rsidR="00000000" w:rsidDel="00000000" w:rsidP="00000000" w:rsidRDefault="00000000" w:rsidRPr="00000000" w14:paraId="00000016">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12 MESI</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pBdr>
          <w:top w:color="000000" w:space="0" w:sz="4" w:val="single"/>
          <w:left w:color="000000" w:space="0" w:sz="4" w:val="single"/>
          <w:bottom w:color="000000" w:space="0" w:sz="4" w:val="single"/>
          <w:right w:color="000000" w:space="0" w:sz="4" w:val="single"/>
        </w:pBdr>
        <w:spacing w:line="360" w:lineRule="auto"/>
        <w:rPr>
          <w:b w:val="1"/>
          <w:sz w:val="20"/>
          <w:szCs w:val="20"/>
        </w:rPr>
      </w:pPr>
      <w:r w:rsidDel="00000000" w:rsidR="00000000" w:rsidRPr="00000000">
        <w:rPr>
          <w:b w:val="1"/>
          <w:sz w:val="20"/>
          <w:szCs w:val="20"/>
          <w:rtl w:val="0"/>
        </w:rPr>
        <w:t xml:space="preserve">OBIETTIVO DEL PROGETTO:</w:t>
      </w:r>
    </w:p>
    <w:p w:rsidR="00000000" w:rsidDel="00000000" w:rsidP="00000000" w:rsidRDefault="00000000" w:rsidRPr="00000000" w14:paraId="00000019">
      <w:pPr>
        <w:pBdr>
          <w:top w:color="000000" w:space="0" w:sz="4" w:val="single"/>
          <w:left w:color="000000" w:space="0" w:sz="4" w:val="single"/>
          <w:bottom w:color="000000" w:space="0" w:sz="4" w:val="single"/>
          <w:right w:color="000000" w:space="0" w:sz="4" w:val="single"/>
        </w:pBdr>
        <w:spacing w:line="360" w:lineRule="auto"/>
        <w:jc w:val="center"/>
        <w:rPr>
          <w:sz w:val="20"/>
          <w:szCs w:val="20"/>
        </w:rPr>
      </w:pPr>
      <w:r w:rsidDel="00000000" w:rsidR="00000000" w:rsidRPr="00000000">
        <w:rPr>
          <w:sz w:val="20"/>
          <w:szCs w:val="20"/>
          <w:rtl w:val="0"/>
        </w:rPr>
        <w:t xml:space="preserve">promuovere il ben-essere delle persone disabili assistite, migliorandone la qualità di vita, le capability ed il livello di inclusività scolastica e socio-lavorativa.</w:t>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pBdr>
          <w:top w:color="000000" w:space="0" w:sz="4" w:val="single"/>
          <w:left w:color="000000" w:space="0" w:sz="4" w:val="single"/>
          <w:bottom w:color="000000" w:space="0" w:sz="4" w:val="single"/>
          <w:right w:color="000000" w:space="0" w:sz="4" w:val="single"/>
        </w:pBdr>
        <w:spacing w:line="360" w:lineRule="auto"/>
        <w:jc w:val="both"/>
        <w:rPr>
          <w:b w:val="1"/>
          <w:sz w:val="20"/>
          <w:szCs w:val="20"/>
        </w:rPr>
      </w:pPr>
      <w:r w:rsidDel="00000000" w:rsidR="00000000" w:rsidRPr="00000000">
        <w:rPr>
          <w:b w:val="1"/>
          <w:sz w:val="20"/>
          <w:szCs w:val="20"/>
          <w:rtl w:val="0"/>
        </w:rPr>
        <w:t xml:space="preserve">RUOLO ED ATTIVITÁ DEGLI OPERATORI VOLONTARI:</w:t>
      </w:r>
    </w:p>
    <w:p w:rsidR="00000000" w:rsidDel="00000000" w:rsidP="00000000" w:rsidRDefault="00000000" w:rsidRPr="00000000" w14:paraId="0000001C">
      <w:pPr>
        <w:pBdr>
          <w:top w:color="000000" w:space="0" w:sz="4" w:val="single"/>
          <w:left w:color="000000" w:space="0" w:sz="4" w:val="single"/>
          <w:bottom w:color="000000" w:space="0" w:sz="4" w:val="single"/>
          <w:right w:color="000000" w:space="0" w:sz="4" w:val="single"/>
        </w:pBdr>
        <w:spacing w:line="360" w:lineRule="auto"/>
        <w:jc w:val="center"/>
        <w:rPr>
          <w:sz w:val="20"/>
          <w:szCs w:val="20"/>
        </w:rPr>
      </w:pPr>
      <w:r w:rsidDel="00000000" w:rsidR="00000000" w:rsidRPr="00000000">
        <w:rPr>
          <w:b w:val="1"/>
          <w:sz w:val="20"/>
          <w:szCs w:val="20"/>
          <w:rtl w:val="0"/>
        </w:rPr>
        <w:t xml:space="preserve">PER LE SEDI DI ATTUAZIONE DEGLI ENTI EUROPA SERVIZI (154449) E EUROSERVICE (154460</w:t>
      </w:r>
      <w:r w:rsidDel="00000000" w:rsidR="00000000" w:rsidRPr="00000000">
        <w:rPr>
          <w:sz w:val="20"/>
          <w:szCs w:val="20"/>
          <w:rtl w:val="0"/>
        </w:rPr>
        <w:t xml:space="preserve">):</w:t>
      </w:r>
    </w:p>
    <w:p w:rsidR="00000000" w:rsidDel="00000000" w:rsidP="00000000" w:rsidRDefault="00000000" w:rsidRPr="00000000" w14:paraId="0000001D">
      <w:pPr>
        <w:pBdr>
          <w:top w:color="000000" w:space="0" w:sz="4" w:val="single"/>
          <w:left w:color="000000" w:space="0" w:sz="4" w:val="single"/>
          <w:bottom w:color="000000" w:space="0" w:sz="4" w:val="single"/>
          <w:right w:color="000000" w:space="0" w:sz="4" w:val="single"/>
        </w:pBdr>
        <w:spacing w:line="360" w:lineRule="auto"/>
        <w:jc w:val="both"/>
        <w:rPr>
          <w:sz w:val="20"/>
          <w:szCs w:val="20"/>
          <w:u w:val="single"/>
        </w:rPr>
      </w:pPr>
      <w:r w:rsidDel="00000000" w:rsidR="00000000" w:rsidRPr="00000000">
        <w:rPr>
          <w:sz w:val="20"/>
          <w:szCs w:val="20"/>
          <w:u w:val="single"/>
          <w:rtl w:val="0"/>
        </w:rPr>
        <w:t xml:space="preserve">SERVIZIO DI DISBRIGO PRATICHE</w:t>
      </w:r>
    </w:p>
    <w:p w:rsidR="00000000" w:rsidDel="00000000" w:rsidP="00000000" w:rsidRDefault="00000000" w:rsidRPr="00000000" w14:paraId="0000001E">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si occuperà dello svolgimento delle seguenti azioni: ritiro/consegna documenti, prelievi, acquisto e consegna farmaci/spesa e dell’attività di monitoraggio del servizio.   </w:t>
      </w:r>
    </w:p>
    <w:p w:rsidR="00000000" w:rsidDel="00000000" w:rsidP="00000000" w:rsidRDefault="00000000" w:rsidRPr="00000000" w14:paraId="0000001F">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Affiancherà l’assistente sociale nella rimodulazione del servizio e nella predisposizione dei nuovi piani di assistenza, in relazione all’effettivo stato di bisogno degli assistiti. Fungerà da collante con utenti e caregiver, sarà per loro “voce amica”, capace di ascolto empatico e di comunicazione aperta ed efficace. Sosterrà il lavoro di tessitura/manutenzione delle reti di prossimità e reti secondarie, curando i rapporti con medici generici, farmacie. </w:t>
      </w:r>
    </w:p>
    <w:p w:rsidR="00000000" w:rsidDel="00000000" w:rsidP="00000000" w:rsidRDefault="00000000" w:rsidRPr="00000000" w14:paraId="0000002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Accoglierà le richieste mensili e comparteciperà alla predisposizione del calendario degli interventi. </w:t>
      </w:r>
    </w:p>
    <w:p w:rsidR="00000000" w:rsidDel="00000000" w:rsidP="00000000" w:rsidRDefault="00000000" w:rsidRPr="00000000" w14:paraId="0000002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 Sarà ponte di contatto con le risorse e i servizi socio-sanitari territoriali.</w:t>
      </w:r>
    </w:p>
    <w:p w:rsidR="00000000" w:rsidDel="00000000" w:rsidP="00000000" w:rsidRDefault="00000000" w:rsidRPr="00000000" w14:paraId="0000002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SERVIZI DI ACCOMPAGNAMENTO E DI TRASPORTO</w:t>
      </w:r>
      <w:r w:rsidDel="00000000" w:rsidR="00000000" w:rsidRPr="00000000">
        <w:rPr>
          <w:sz w:val="20"/>
          <w:szCs w:val="20"/>
          <w:rtl w:val="0"/>
        </w:rPr>
        <w:t xml:space="preserve">:</w:t>
      </w:r>
    </w:p>
    <w:p w:rsidR="00000000" w:rsidDel="00000000" w:rsidP="00000000" w:rsidRDefault="00000000" w:rsidRPr="00000000" w14:paraId="00000023">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si occuperà della co-gestione degli aspetti amministrativi relativi alla ricezione delle domande, alla registrazione degli interventi di trasporto/compagnia da effettuare e affiancherà l’autista nelle fasi di sistemazione dell’utente dentro il pulmino e di discesa dal mezzo.</w:t>
      </w:r>
    </w:p>
    <w:p w:rsidR="00000000" w:rsidDel="00000000" w:rsidP="00000000" w:rsidRDefault="00000000" w:rsidRPr="00000000" w14:paraId="00000024">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Controllerà e vigilerà l’assistito durante il tragitto e si occuperà dell’attività di monitoraggio del servizio.   </w:t>
      </w:r>
    </w:p>
    <w:p w:rsidR="00000000" w:rsidDel="00000000" w:rsidP="00000000" w:rsidRDefault="00000000" w:rsidRPr="00000000" w14:paraId="00000025">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Svolgerà il prezioso ruolo di ponte per il disabile tra l’interno e l’esterno, garantendo, ove le condizioni lo consentano, la possibilità di fruizione delle opportunità del territorio, di visite a parenti e amici.  </w:t>
      </w:r>
    </w:p>
    <w:p w:rsidR="00000000" w:rsidDel="00000000" w:rsidP="00000000" w:rsidRDefault="00000000" w:rsidRPr="00000000" w14:paraId="00000026">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sperimenterà come motivatore, capace di sostenere e alimentare la linfa vitale degli assistiti, l’autostima, la fiducia e la speranza, l’apertura alla socializzazione e alla cura dei rapporti affettivi.  </w:t>
      </w:r>
    </w:p>
    <w:p w:rsidR="00000000" w:rsidDel="00000000" w:rsidP="00000000" w:rsidRDefault="00000000" w:rsidRPr="00000000" w14:paraId="00000027">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Sarà trade union tra utente e segretariato sociale nella gestione degli aspetti logicistici ed organizzativi. </w:t>
      </w:r>
    </w:p>
    <w:p w:rsidR="00000000" w:rsidDel="00000000" w:rsidP="00000000" w:rsidRDefault="00000000" w:rsidRPr="00000000" w14:paraId="00000028">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SERVIZIO SOCIO-EDUCATIVO</w:t>
      </w:r>
      <w:r w:rsidDel="00000000" w:rsidR="00000000" w:rsidRPr="00000000">
        <w:rPr>
          <w:sz w:val="20"/>
          <w:szCs w:val="20"/>
          <w:rtl w:val="0"/>
        </w:rPr>
        <w:t xml:space="preserve">:</w:t>
      </w:r>
    </w:p>
    <w:p w:rsidR="00000000" w:rsidDel="00000000" w:rsidP="00000000" w:rsidRDefault="00000000" w:rsidRPr="00000000" w14:paraId="00000029">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Consentirà di portare nelle case dei disabili assistiti delle attività mirate al mantenimento delle capacità residue, sia da un punto di vista fisico, che mentale.</w:t>
      </w:r>
    </w:p>
    <w:p w:rsidR="00000000" w:rsidDel="00000000" w:rsidP="00000000" w:rsidRDefault="00000000" w:rsidRPr="00000000" w14:paraId="0000002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Nello specifico, sulla base del piano di intervento personalizzato di ogni disabile, potranno essere attivate:</w:t>
      </w:r>
    </w:p>
    <w:p w:rsidR="00000000" w:rsidDel="00000000" w:rsidP="00000000" w:rsidRDefault="00000000" w:rsidRPr="00000000" w14:paraId="0000002B">
      <w:pPr>
        <w:keepNext w:val="0"/>
        <w:keepLines w:val="0"/>
        <w:pageBreakBefore w:val="0"/>
        <w:widowControl w:val="1"/>
        <w:numPr>
          <w:ilvl w:val="0"/>
          <w:numId w:val="10"/>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per la stimolazione cognitiva di base</w:t>
      </w:r>
    </w:p>
    <w:p w:rsidR="00000000" w:rsidDel="00000000" w:rsidP="00000000" w:rsidRDefault="00000000" w:rsidRPr="00000000" w14:paraId="0000002C">
      <w:pPr>
        <w:keepNext w:val="0"/>
        <w:keepLines w:val="0"/>
        <w:pageBreakBefore w:val="0"/>
        <w:widowControl w:val="1"/>
        <w:numPr>
          <w:ilvl w:val="0"/>
          <w:numId w:val="10"/>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per la stimolazione del linguaggio verbale e non verbale</w:t>
      </w:r>
    </w:p>
    <w:p w:rsidR="00000000" w:rsidDel="00000000" w:rsidP="00000000" w:rsidRDefault="00000000" w:rsidRPr="00000000" w14:paraId="0000002D">
      <w:pPr>
        <w:keepNext w:val="0"/>
        <w:keepLines w:val="0"/>
        <w:pageBreakBefore w:val="0"/>
        <w:widowControl w:val="1"/>
        <w:numPr>
          <w:ilvl w:val="0"/>
          <w:numId w:val="10"/>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per stimolare l'acquisizione di abilità sociali</w:t>
      </w:r>
    </w:p>
    <w:p w:rsidR="00000000" w:rsidDel="00000000" w:rsidP="00000000" w:rsidRDefault="00000000" w:rsidRPr="00000000" w14:paraId="0000002E">
      <w:pPr>
        <w:keepNext w:val="0"/>
        <w:keepLines w:val="0"/>
        <w:pageBreakBefore w:val="0"/>
        <w:widowControl w:val="1"/>
        <w:numPr>
          <w:ilvl w:val="0"/>
          <w:numId w:val="10"/>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per l’acquisizione, il mantenimento e il recupero relazioni sociali</w:t>
      </w:r>
    </w:p>
    <w:p w:rsidR="00000000" w:rsidDel="00000000" w:rsidP="00000000" w:rsidRDefault="00000000" w:rsidRPr="00000000" w14:paraId="0000002F">
      <w:pPr>
        <w:keepNext w:val="0"/>
        <w:keepLines w:val="0"/>
        <w:pageBreakBefore w:val="0"/>
        <w:widowControl w:val="1"/>
        <w:numPr>
          <w:ilvl w:val="0"/>
          <w:numId w:val="10"/>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per l’acquisizione, il mantenimento e recupero autonomie strumentali</w:t>
      </w:r>
    </w:p>
    <w:p w:rsidR="00000000" w:rsidDel="00000000" w:rsidP="00000000" w:rsidRDefault="00000000" w:rsidRPr="00000000" w14:paraId="0000003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garantirà l’attenzione alla relazione d’aiuto, il suo nutrimento con una comunicazione empatica, col costante supporto ai processi di autodeterminazione e di empowerment, vestendo i panni di operatore sociale e di facilitatore. Sarà anche mediatore tra l’utente e l’equipe tecnica in relazione ai contenuti del piano di intervento personalizzato, agli effetti delle attività di stimolazione e ad eventuali elementi di rimodulazione.</w:t>
      </w:r>
    </w:p>
    <w:p w:rsidR="00000000" w:rsidDel="00000000" w:rsidP="00000000" w:rsidRDefault="00000000" w:rsidRPr="00000000" w14:paraId="0000003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Svolgerà un ruolo chiave nella lettura dei bisogni, nei processi di osservazione, co-costruzione degli interventi e nel monitoraggio.</w:t>
      </w:r>
    </w:p>
    <w:p w:rsidR="00000000" w:rsidDel="00000000" w:rsidP="00000000" w:rsidRDefault="00000000" w:rsidRPr="00000000" w14:paraId="00000032">
      <w:pPr>
        <w:pBdr>
          <w:top w:color="000000" w:space="0" w:sz="4" w:val="single"/>
          <w:left w:color="000000" w:space="0" w:sz="4" w:val="single"/>
          <w:bottom w:color="000000" w:space="0" w:sz="4" w:val="single"/>
          <w:right w:color="000000" w:space="0" w:sz="4" w:val="single"/>
        </w:pBdr>
        <w:spacing w:line="360" w:lineRule="auto"/>
        <w:jc w:val="both"/>
        <w:rPr>
          <w:sz w:val="20"/>
          <w:szCs w:val="20"/>
          <w:u w:val="single"/>
        </w:rPr>
      </w:pPr>
      <w:r w:rsidDel="00000000" w:rsidR="00000000" w:rsidRPr="00000000">
        <w:rPr>
          <w:sz w:val="20"/>
          <w:szCs w:val="20"/>
          <w:u w:val="single"/>
          <w:rtl w:val="0"/>
        </w:rPr>
        <w:t xml:space="preserve">SERVIZIO “RETE AMICA”:</w:t>
      </w:r>
    </w:p>
    <w:p w:rsidR="00000000" w:rsidDel="00000000" w:rsidP="00000000" w:rsidRDefault="00000000" w:rsidRPr="00000000" w14:paraId="00000033">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Il servizio permetterà di mappare le reti primarie dei disabili (assistiti e non), di attivare e tessere reti di prossimità, garantendo un potenziale di risorse relazionali che possano garantire sostegno dal punto di vista pratico e sostenere i processi di fuoriuscita da condizioni di emarginazione sociale/isolamento.</w:t>
      </w:r>
    </w:p>
    <w:p w:rsidR="00000000" w:rsidDel="00000000" w:rsidP="00000000" w:rsidRDefault="00000000" w:rsidRPr="00000000" w14:paraId="00000034">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svolgerà ruolo di supporto all’attivazione ed alla mobilitazione di risorse (reali e potenziali) di comunità; faciliterà il dialogo della triade utenti-ente-rete di prossimità e la costruzione di dinamiche comunicativo-relazionali efficaci ed empatiche.</w:t>
      </w:r>
    </w:p>
    <w:p w:rsidR="00000000" w:rsidDel="00000000" w:rsidP="00000000" w:rsidRDefault="00000000" w:rsidRPr="00000000" w14:paraId="00000035">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Darà visibilità ai processi di comunità, alla rete di solidarietà territoriale e al bene messo in circolo, affinché si possano seminare processi culturali e solidaristici più ampi.</w:t>
      </w:r>
    </w:p>
    <w:p w:rsidR="00000000" w:rsidDel="00000000" w:rsidP="00000000" w:rsidRDefault="00000000" w:rsidRPr="00000000" w14:paraId="00000036">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SERVIZIO DI COMPAGNIA</w:t>
      </w:r>
      <w:r w:rsidDel="00000000" w:rsidR="00000000" w:rsidRPr="00000000">
        <w:rPr>
          <w:sz w:val="20"/>
          <w:szCs w:val="20"/>
          <w:rtl w:val="0"/>
        </w:rPr>
        <w:t xml:space="preserve">:</w:t>
      </w:r>
    </w:p>
    <w:p w:rsidR="00000000" w:rsidDel="00000000" w:rsidP="00000000" w:rsidRDefault="00000000" w:rsidRPr="00000000" w14:paraId="00000037">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sarà coinvolto nelle attività di osservazione e ascolto, creazione di un rapporto di fiducia con l’utente, sostegno motivazionale, morale e spirituale.</w:t>
      </w:r>
    </w:p>
    <w:p w:rsidR="00000000" w:rsidDel="00000000" w:rsidP="00000000" w:rsidRDefault="00000000" w:rsidRPr="00000000" w14:paraId="00000038">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occuperà di monitorare la condizione degli assistiti attraverso telefonate giornaliere e curerà l’organizzazione di feste in occasione di ricorrenze speciali, affiancando l’assistente sociale nel lavoro di mediazione familiare. </w:t>
      </w:r>
    </w:p>
    <w:p w:rsidR="00000000" w:rsidDel="00000000" w:rsidP="00000000" w:rsidRDefault="00000000" w:rsidRPr="00000000" w14:paraId="00000039">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Svolgerà un ruolo strategico nella relazione d’aiuto con gli assistiti, come “animatore” dell’energia vitale, delle dinamiche affettive-relazionali e attivatore di desideri e sogni sopiti.</w:t>
      </w:r>
    </w:p>
    <w:p w:rsidR="00000000" w:rsidDel="00000000" w:rsidP="00000000" w:rsidRDefault="00000000" w:rsidRPr="00000000" w14:paraId="0000003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si cimenterà nel ruolo di “operatore di con-tatto”, capace di usare la parola come ponte che unisce e accorcia le distanze fisiche, e l’ascolto attivo ed empatico, come cassa di risonanza emotiva che scalda nei giorni in cui disabilità e solitudine pesano di più.  </w:t>
      </w:r>
    </w:p>
    <w:p w:rsidR="00000000" w:rsidDel="00000000" w:rsidP="00000000" w:rsidRDefault="00000000" w:rsidRPr="00000000" w14:paraId="0000003B">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Sarà custode attento e delicato dei silenzi, delle parole, dei ricordi e delle ferite del cuore, ma anche instancabile “contadino di speranza”, che accompagna la quotidianità scaldandola con presenza e partecipazione empatica.</w:t>
      </w:r>
    </w:p>
    <w:p w:rsidR="00000000" w:rsidDel="00000000" w:rsidP="00000000" w:rsidRDefault="00000000" w:rsidRPr="00000000" w14:paraId="0000003C">
      <w:pPr>
        <w:pBdr>
          <w:top w:color="000000" w:space="0" w:sz="4" w:val="single"/>
          <w:left w:color="000000" w:space="0" w:sz="4" w:val="single"/>
          <w:bottom w:color="000000" w:space="0" w:sz="4" w:val="single"/>
          <w:right w:color="000000" w:space="0" w:sz="4" w:val="single"/>
        </w:pBdr>
        <w:spacing w:line="360" w:lineRule="auto"/>
        <w:jc w:val="both"/>
        <w:rPr>
          <w:b w:val="1"/>
          <w:sz w:val="20"/>
          <w:szCs w:val="20"/>
        </w:rPr>
      </w:pPr>
      <w:r w:rsidDel="00000000" w:rsidR="00000000" w:rsidRPr="00000000">
        <w:rPr>
          <w:b w:val="1"/>
          <w:sz w:val="20"/>
          <w:szCs w:val="20"/>
          <w:rtl w:val="0"/>
        </w:rPr>
        <w:t xml:space="preserve">PER LE SEDI DI ATTUAZIONE DEGLI ENTI COOP. SOCIALE “FELIX” (154462 - 154464 – 154463), COOP. EUROSERVICE (154460) e COOP. NUOVI ORIZZONTI (154537)</w:t>
      </w:r>
    </w:p>
    <w:p w:rsidR="00000000" w:rsidDel="00000000" w:rsidP="00000000" w:rsidRDefault="00000000" w:rsidRPr="00000000" w14:paraId="0000003D">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TUTORAGGIO EDUCATIVO</w:t>
      </w:r>
      <w:r w:rsidDel="00000000" w:rsidR="00000000" w:rsidRPr="00000000">
        <w:rPr>
          <w:sz w:val="20"/>
          <w:szCs w:val="20"/>
          <w:rtl w:val="0"/>
        </w:rPr>
        <w:t xml:space="preserve">:</w:t>
      </w:r>
    </w:p>
    <w:p w:rsidR="00000000" w:rsidDel="00000000" w:rsidP="00000000" w:rsidRDefault="00000000" w:rsidRPr="00000000" w14:paraId="0000003E">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L’intento è quello di garantire all’alunno diversamente abile un punto di riferimento per tutte le ore in cui sta a scuola; qualcuno che, in affiancamento al docente di sostegno, ne possa supportare il percorso didattico e, in assenza di questo, riesca a garantirgli la partecipazione alle attività di ricreazione e di socializzazione con il gruppo classe.</w:t>
      </w:r>
    </w:p>
    <w:p w:rsidR="00000000" w:rsidDel="00000000" w:rsidP="00000000" w:rsidRDefault="00000000" w:rsidRPr="00000000" w14:paraId="0000003F">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affiancherà l’insegnante di sostegno nelle attività di supporto didattico-educativo all’assistito.</w:t>
      </w:r>
    </w:p>
    <w:p w:rsidR="00000000" w:rsidDel="00000000" w:rsidP="00000000" w:rsidRDefault="00000000" w:rsidRPr="00000000" w14:paraId="0000004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Accompagnerà l’alunno diversamente abile nei luoghi dell’extra-aula (corridoio, palestra, cortile).</w:t>
      </w:r>
    </w:p>
    <w:p w:rsidR="00000000" w:rsidDel="00000000" w:rsidP="00000000" w:rsidRDefault="00000000" w:rsidRPr="00000000" w14:paraId="0000004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Garantirà supporto motivazionale nel fronteggiare eventuali momenti di tristezza, sconforto e chiusura e ne sosterrà la partecipazione a laboratori e progetti d’aula. Parteciperà alle riunioni scolastiche e alle riunioni d’equipe.</w:t>
      </w:r>
    </w:p>
    <w:p w:rsidR="00000000" w:rsidDel="00000000" w:rsidP="00000000" w:rsidRDefault="00000000" w:rsidRPr="00000000" w14:paraId="0000004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occuperà dell’attività di monitoraggio del servizio e della reportistica.</w:t>
      </w:r>
    </w:p>
    <w:p w:rsidR="00000000" w:rsidDel="00000000" w:rsidP="00000000" w:rsidRDefault="00000000" w:rsidRPr="00000000" w14:paraId="00000043">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TUTORAGGIO SOCIO-EDUCATIVO DOMICILIARE</w:t>
      </w:r>
      <w:r w:rsidDel="00000000" w:rsidR="00000000" w:rsidRPr="00000000">
        <w:rPr>
          <w:sz w:val="20"/>
          <w:szCs w:val="20"/>
          <w:rtl w:val="0"/>
        </w:rPr>
        <w:t xml:space="preserve">:</w:t>
      </w:r>
    </w:p>
    <w:p w:rsidR="00000000" w:rsidDel="00000000" w:rsidP="00000000" w:rsidRDefault="00000000" w:rsidRPr="00000000" w14:paraId="00000044">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Verranno svolte le seguenti attività:</w:t>
      </w:r>
    </w:p>
    <w:p w:rsidR="00000000" w:rsidDel="00000000" w:rsidP="00000000" w:rsidRDefault="00000000" w:rsidRPr="00000000" w14:paraId="00000045">
      <w:pPr>
        <w:keepNext w:val="0"/>
        <w:keepLines w:val="0"/>
        <w:pageBreakBefore w:val="0"/>
        <w:widowControl w:val="1"/>
        <w:numPr>
          <w:ilvl w:val="0"/>
          <w:numId w:val="11"/>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 svolgimento dei compiti scolastici (sarà chiesto all’insegnante di sostegno l’assegnazione di compiti per casa, di schede didattiche di recupero/approfondimento)</w:t>
      </w:r>
    </w:p>
    <w:p w:rsidR="00000000" w:rsidDel="00000000" w:rsidP="00000000" w:rsidRDefault="00000000" w:rsidRPr="00000000" w14:paraId="00000046">
      <w:pPr>
        <w:keepNext w:val="0"/>
        <w:keepLines w:val="0"/>
        <w:pageBreakBefore w:val="0"/>
        <w:widowControl w:val="1"/>
        <w:numPr>
          <w:ilvl w:val="0"/>
          <w:numId w:val="11"/>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accompagnamento alla partecipazione alle attività extracurriculari previste dai POF, svolte in orario pomeridiano (laboratori teatrale, motori, informatici, feste);</w:t>
      </w:r>
    </w:p>
    <w:p w:rsidR="00000000" w:rsidDel="00000000" w:rsidP="00000000" w:rsidRDefault="00000000" w:rsidRPr="00000000" w14:paraId="00000047">
      <w:pPr>
        <w:keepNext w:val="0"/>
        <w:keepLines w:val="0"/>
        <w:pageBreakBefore w:val="0"/>
        <w:widowControl w:val="1"/>
        <w:numPr>
          <w:ilvl w:val="0"/>
          <w:numId w:val="11"/>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accompagnamento presso l’abitazione di qualche compagno per lo svolgimento di compiti o attività ludiche;</w:t>
      </w:r>
    </w:p>
    <w:p w:rsidR="00000000" w:rsidDel="00000000" w:rsidP="00000000" w:rsidRDefault="00000000" w:rsidRPr="00000000" w14:paraId="00000048">
      <w:pPr>
        <w:keepNext w:val="0"/>
        <w:keepLines w:val="0"/>
        <w:pageBreakBefore w:val="0"/>
        <w:widowControl w:val="1"/>
        <w:numPr>
          <w:ilvl w:val="0"/>
          <w:numId w:val="11"/>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accompagnamento alla fruizione di opportunità culturali, sportive, artistiche, ricreative, offerte dal territorio (anche durante il periodo estivo).</w:t>
      </w:r>
    </w:p>
    <w:p w:rsidR="00000000" w:rsidDel="00000000" w:rsidP="00000000" w:rsidRDefault="00000000" w:rsidRPr="00000000" w14:paraId="00000049">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insieme all’insegnante di sostegno, organizzerà il materiale didattico da proporre all’alunno disabile. </w:t>
      </w:r>
    </w:p>
    <w:p w:rsidR="00000000" w:rsidDel="00000000" w:rsidP="00000000" w:rsidRDefault="00000000" w:rsidRPr="00000000" w14:paraId="0000004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occuperà di affiancarlo durante lo svolgimento dei compiti, monitorandone progressi, difficoltà e impatti sulla qualità di vita. </w:t>
      </w:r>
    </w:p>
    <w:p w:rsidR="00000000" w:rsidDel="00000000" w:rsidP="00000000" w:rsidRDefault="00000000" w:rsidRPr="00000000" w14:paraId="0000004B">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Accompagnerà l’assistito anche all’esterno, per facilitarne la fruizione del tempo libero in attività di socializzazione e ricreative.</w:t>
      </w:r>
    </w:p>
    <w:p w:rsidR="00000000" w:rsidDel="00000000" w:rsidP="00000000" w:rsidRDefault="00000000" w:rsidRPr="00000000" w14:paraId="0000004C">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occuperà dell’attività di monitoraggio del servizio.</w:t>
      </w:r>
    </w:p>
    <w:p w:rsidR="00000000" w:rsidDel="00000000" w:rsidP="00000000" w:rsidRDefault="00000000" w:rsidRPr="00000000" w14:paraId="0000004D">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LABORATORI D’AULA</w:t>
      </w:r>
      <w:r w:rsidDel="00000000" w:rsidR="00000000" w:rsidRPr="00000000">
        <w:rPr>
          <w:sz w:val="20"/>
          <w:szCs w:val="20"/>
          <w:rtl w:val="0"/>
        </w:rPr>
        <w:t xml:space="preserve">:</w:t>
      </w:r>
    </w:p>
    <w:p w:rsidR="00000000" w:rsidDel="00000000" w:rsidP="00000000" w:rsidRDefault="00000000" w:rsidRPr="00000000" w14:paraId="0000004E">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Verranno proposti alle scuole primarie e secondarie di primo e secondo grado.</w:t>
      </w:r>
    </w:p>
    <w:p w:rsidR="00000000" w:rsidDel="00000000" w:rsidP="00000000" w:rsidRDefault="00000000" w:rsidRPr="00000000" w14:paraId="0000004F">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L’intento è quello di coinvolgere le classi degli alunni diversamente abili assistiti in laboratori ludico-educativi sperimentali di inclusione scolastica delle diversità, considerandole patrimonio e risorsa per l’intera comunità educativa.</w:t>
      </w:r>
    </w:p>
    <w:p w:rsidR="00000000" w:rsidDel="00000000" w:rsidP="00000000" w:rsidRDefault="00000000" w:rsidRPr="00000000" w14:paraId="0000005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svolgerà un’importante ruolo di mediazione e di progettazione partecipata, con dirigenti scolastici e insegnanti, dei laboratori da svolgere in aula. </w:t>
      </w:r>
    </w:p>
    <w:p w:rsidR="00000000" w:rsidDel="00000000" w:rsidP="00000000" w:rsidRDefault="00000000" w:rsidRPr="00000000" w14:paraId="0000005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Motiverà gli alunni disabili a partecipare attivamente, sostenendoli nel superamento di blocchi e paure e affiancandoli durante lo svolgimento delle attività.</w:t>
      </w:r>
    </w:p>
    <w:p w:rsidR="00000000" w:rsidDel="00000000" w:rsidP="00000000" w:rsidRDefault="00000000" w:rsidRPr="00000000" w14:paraId="0000005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Sarà anche un prezioso trade union con i compagni di classe, agendo come mediatore e facilitatore di processo e operatività.   </w:t>
      </w:r>
    </w:p>
    <w:p w:rsidR="00000000" w:rsidDel="00000000" w:rsidP="00000000" w:rsidRDefault="00000000" w:rsidRPr="00000000" w14:paraId="00000053">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rtl w:val="0"/>
        </w:rPr>
      </w:r>
    </w:p>
    <w:p w:rsidR="00000000" w:rsidDel="00000000" w:rsidP="00000000" w:rsidRDefault="00000000" w:rsidRPr="00000000" w14:paraId="00000054">
      <w:pPr>
        <w:pBdr>
          <w:top w:color="000000" w:space="0" w:sz="4" w:val="single"/>
          <w:left w:color="000000" w:space="0" w:sz="4" w:val="single"/>
          <w:bottom w:color="000000" w:space="0" w:sz="4" w:val="single"/>
          <w:right w:color="000000" w:space="0" w:sz="4" w:val="single"/>
        </w:pBdr>
        <w:spacing w:line="360" w:lineRule="auto"/>
        <w:jc w:val="both"/>
        <w:rPr>
          <w:b w:val="1"/>
          <w:sz w:val="20"/>
          <w:szCs w:val="20"/>
        </w:rPr>
      </w:pPr>
      <w:r w:rsidDel="00000000" w:rsidR="00000000" w:rsidRPr="00000000">
        <w:rPr>
          <w:b w:val="1"/>
          <w:sz w:val="20"/>
          <w:szCs w:val="20"/>
          <w:rtl w:val="0"/>
        </w:rPr>
        <w:t xml:space="preserve">PER LE SEDI DI ATTUAZIONE DEGLI ENTI</w:t>
      </w:r>
      <w:r w:rsidDel="00000000" w:rsidR="00000000" w:rsidRPr="00000000">
        <w:rPr>
          <w:sz w:val="20"/>
          <w:szCs w:val="20"/>
          <w:rtl w:val="0"/>
        </w:rPr>
        <w:t xml:space="preserve"> </w:t>
      </w:r>
      <w:r w:rsidDel="00000000" w:rsidR="00000000" w:rsidRPr="00000000">
        <w:rPr>
          <w:b w:val="1"/>
          <w:sz w:val="20"/>
          <w:szCs w:val="20"/>
          <w:rtl w:val="0"/>
        </w:rPr>
        <w:t xml:space="preserve">COOP. SOCIALI NUOVI ORIZZONTI (154537), EUROPA SERVIZI (154452 – 154453), FENICE (154478), INSIEME (154484 - 154485 - 154487- 154489 – 154490), DELFINO (158821 – 154532), SEDE DI ACCOGLIENZA COOP. CONTROVENTO (204432):</w:t>
      </w:r>
    </w:p>
    <w:p w:rsidR="00000000" w:rsidDel="00000000" w:rsidP="00000000" w:rsidRDefault="00000000" w:rsidRPr="00000000" w14:paraId="00000055">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rtl w:val="0"/>
        </w:rPr>
      </w:r>
    </w:p>
    <w:p w:rsidR="00000000" w:rsidDel="00000000" w:rsidP="00000000" w:rsidRDefault="00000000" w:rsidRPr="00000000" w14:paraId="00000056">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LABORATORIO DELLE AUTONOMIE PERSONALI</w:t>
      </w:r>
      <w:r w:rsidDel="00000000" w:rsidR="00000000" w:rsidRPr="00000000">
        <w:rPr>
          <w:sz w:val="20"/>
          <w:szCs w:val="20"/>
          <w:rtl w:val="0"/>
        </w:rPr>
        <w:t xml:space="preserve">:</w:t>
      </w:r>
    </w:p>
    <w:p w:rsidR="00000000" w:rsidDel="00000000" w:rsidP="00000000" w:rsidRDefault="00000000" w:rsidRPr="00000000" w14:paraId="00000057">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punterà ad attivare un percorso di recovery, che accompagni l’assistito a vivere una vita non più fatta solo di malattia, ma di tante altre cose. Si lavorerà, ogni giorno, perché migliorino le abilità di gestione della malattia, attraverso la conoscenza, la comprensione ed accettazione e la valorizzazione dei punti di forza e degli obiettivi personali. </w:t>
      </w:r>
    </w:p>
    <w:p w:rsidR="00000000" w:rsidDel="00000000" w:rsidP="00000000" w:rsidRDefault="00000000" w:rsidRPr="00000000" w14:paraId="00000058">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Aree di lavoro: igiene personale, abbigliamento, immagine di sé, alimentazione, uso del denaro, capacità di assumere autonomamente ruoli e compiti e di prendere decisioni. </w:t>
      </w:r>
    </w:p>
    <w:p w:rsidR="00000000" w:rsidDel="00000000" w:rsidP="00000000" w:rsidRDefault="00000000" w:rsidRPr="00000000" w14:paraId="00000059">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Simulate, lavoro individuale e di gruppo, costruzione condivisa di regole, saranno le metodologie attraverso le quali si perseguiranno gli obiettivi stabiliti.</w:t>
      </w:r>
    </w:p>
    <w:p w:rsidR="00000000" w:rsidDel="00000000" w:rsidP="00000000" w:rsidRDefault="00000000" w:rsidRPr="00000000" w14:paraId="0000005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volgerà un fondamentale ruolo di supporto allo sviluppo/potenziamento di abilità/capacità indispensabili all’autonomia e all’inclusione sociale, sia motivando gli assistiti a prendersi cura di sé, a impegnarsi nella costruzione del progetto di vita, sia sostenendoli concretamente durante lo svolgimento della attività.</w:t>
      </w:r>
    </w:p>
    <w:p w:rsidR="00000000" w:rsidDel="00000000" w:rsidP="00000000" w:rsidRDefault="00000000" w:rsidRPr="00000000" w14:paraId="0000005B">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MOMENTI DI INCONTRO</w:t>
      </w:r>
      <w:r w:rsidDel="00000000" w:rsidR="00000000" w:rsidRPr="00000000">
        <w:rPr>
          <w:sz w:val="20"/>
          <w:szCs w:val="20"/>
          <w:rtl w:val="0"/>
        </w:rPr>
        <w:t xml:space="preserve">:</w:t>
      </w:r>
    </w:p>
    <w:p w:rsidR="00000000" w:rsidDel="00000000" w:rsidP="00000000" w:rsidRDefault="00000000" w:rsidRPr="00000000" w14:paraId="0000005C">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affiancherà l’assistente sociale nella gestione dei contatti con le famiglie e nel lavoro di mediazione finalizzato al loro coinvolgimento.</w:t>
      </w:r>
    </w:p>
    <w:p w:rsidR="00000000" w:rsidDel="00000000" w:rsidP="00000000" w:rsidRDefault="00000000" w:rsidRPr="00000000" w14:paraId="0000005D">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Collaborerà alla progettazione delle attività/eventi/compleanni, alla loro calendarizzazione. Si occuperà della progettazione grafica e della stampa di tutto il materiale necessario alla pubblicizzazione degli incontri. Userà i canali di comunicazione ufficiali dell’ente per un servizio di promemoria ai familiari.</w:t>
      </w:r>
    </w:p>
    <w:p w:rsidR="00000000" w:rsidDel="00000000" w:rsidP="00000000" w:rsidRDefault="00000000" w:rsidRPr="00000000" w14:paraId="0000005E">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Supporterà lo svolgimento degli incontri e l’attività di monitoraggio.</w:t>
      </w:r>
    </w:p>
    <w:p w:rsidR="00000000" w:rsidDel="00000000" w:rsidP="00000000" w:rsidRDefault="00000000" w:rsidRPr="00000000" w14:paraId="0000005F">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Parteciperà alle riunioni d’equipe.</w:t>
      </w:r>
    </w:p>
    <w:p w:rsidR="00000000" w:rsidDel="00000000" w:rsidP="00000000" w:rsidRDefault="00000000" w:rsidRPr="00000000" w14:paraId="0000006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PERCORSI DI INSERIMENTO LAVORATIVO</w:t>
      </w:r>
      <w:r w:rsidDel="00000000" w:rsidR="00000000" w:rsidRPr="00000000">
        <w:rPr>
          <w:sz w:val="20"/>
          <w:szCs w:val="20"/>
          <w:rtl w:val="0"/>
        </w:rPr>
        <w:t xml:space="preserve">:</w:t>
      </w:r>
    </w:p>
    <w:p w:rsidR="00000000" w:rsidDel="00000000" w:rsidP="00000000" w:rsidRDefault="00000000" w:rsidRPr="00000000" w14:paraId="0000006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Ciascun ospite, attraverso colloqui ed attività di orientamento, verrà accompagnato nella scelta delle formule che possano sostenerne l’espressione personale, la ricerca di indipendenza socio-economica e lo sviluppo di un sano progetto di vita. Tra le attività che verranno proposte, a titolo esemplificativo si citano: tirocini formativi, borse lavoro.</w:t>
      </w:r>
    </w:p>
    <w:p w:rsidR="00000000" w:rsidDel="00000000" w:rsidP="00000000" w:rsidRDefault="00000000" w:rsidRPr="00000000" w14:paraId="0000006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Inoltre, considerando la presenza di disabili proveniente da contesti caratterizzati da deprivazione di stimoli culturali, saranno organizzati con la collaborazione delle realtà locali, incontri conoscitivi sui mestieri.</w:t>
      </w:r>
    </w:p>
    <w:p w:rsidR="00000000" w:rsidDel="00000000" w:rsidP="00000000" w:rsidRDefault="00000000" w:rsidRPr="00000000" w14:paraId="00000063">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affiancherà l’operatore nelle attività di orientamento formativo e lavorativo.</w:t>
      </w:r>
    </w:p>
    <w:p w:rsidR="00000000" w:rsidDel="00000000" w:rsidP="00000000" w:rsidRDefault="00000000" w:rsidRPr="00000000" w14:paraId="00000064">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Supporterà la costruzione di schede personalizzate e ne curerà l’informatizzazione dei dati. </w:t>
      </w:r>
    </w:p>
    <w:p w:rsidR="00000000" w:rsidDel="00000000" w:rsidP="00000000" w:rsidRDefault="00000000" w:rsidRPr="00000000" w14:paraId="00000065">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occuperà del lavoro di mappatura e di raccordo con le risorse del territorio, del disbrigo pratiche, dell’accompagnamento degli ospiti nelle sedi di svolgimento delle attività. </w:t>
      </w:r>
    </w:p>
    <w:p w:rsidR="00000000" w:rsidDel="00000000" w:rsidP="00000000" w:rsidRDefault="00000000" w:rsidRPr="00000000" w14:paraId="00000066">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Affiancherà l’assistito durante lo svolgimento delle attività esterne, svolgendo anche supervisione e supporto motivazionale.</w:t>
      </w:r>
    </w:p>
    <w:p w:rsidR="00000000" w:rsidDel="00000000" w:rsidP="00000000" w:rsidRDefault="00000000" w:rsidRPr="00000000" w14:paraId="00000067">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Supporterà l’attività di monitoraggio.</w:t>
      </w:r>
    </w:p>
    <w:p w:rsidR="00000000" w:rsidDel="00000000" w:rsidP="00000000" w:rsidRDefault="00000000" w:rsidRPr="00000000" w14:paraId="00000068">
      <w:pPr>
        <w:pBdr>
          <w:top w:color="000000" w:space="0" w:sz="4" w:val="single"/>
          <w:left w:color="000000" w:space="0" w:sz="4" w:val="single"/>
          <w:bottom w:color="000000" w:space="0" w:sz="4" w:val="single"/>
          <w:right w:color="000000" w:space="0" w:sz="4" w:val="single"/>
        </w:pBdr>
        <w:spacing w:line="360" w:lineRule="auto"/>
        <w:jc w:val="both"/>
        <w:rPr>
          <w:sz w:val="20"/>
          <w:szCs w:val="20"/>
          <w:u w:val="single"/>
        </w:rPr>
      </w:pPr>
      <w:r w:rsidDel="00000000" w:rsidR="00000000" w:rsidRPr="00000000">
        <w:rPr>
          <w:sz w:val="20"/>
          <w:szCs w:val="20"/>
          <w:u w:val="single"/>
          <w:rtl w:val="0"/>
        </w:rPr>
        <w:t xml:space="preserve">LABORATORIO “PROTAGONISTA IO”:</w:t>
      </w:r>
    </w:p>
    <w:p w:rsidR="00000000" w:rsidDel="00000000" w:rsidP="00000000" w:rsidRDefault="00000000" w:rsidRPr="00000000" w14:paraId="00000069">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Pensato per promuovere il protagonismo sociale e l’impegno civico degli ospiti. </w:t>
      </w:r>
    </w:p>
    <w:p w:rsidR="00000000" w:rsidDel="00000000" w:rsidP="00000000" w:rsidRDefault="00000000" w:rsidRPr="00000000" w14:paraId="0000006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Presso ogni comunità, i disabili saranno coinvolti in attività solidali organizzate di concerto con le risorse pubbliche e del volontariato, attraverso le quali si riapproprieranno del diritto di sentirsi parte non solo integrante, ma anche attiva della comunità, sperimentando le sensazioni uniche di sentirsi utile e di fare del bene. </w:t>
      </w:r>
    </w:p>
    <w:p w:rsidR="00000000" w:rsidDel="00000000" w:rsidP="00000000" w:rsidRDefault="00000000" w:rsidRPr="00000000" w14:paraId="0000006B">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 titolo esemplificativo, alcune delle iniziative che potranno essere realizzate:</w:t>
      </w:r>
    </w:p>
    <w:p w:rsidR="00000000" w:rsidDel="00000000" w:rsidP="00000000" w:rsidRDefault="00000000" w:rsidRPr="00000000" w14:paraId="0000006C">
      <w:pPr>
        <w:keepNext w:val="0"/>
        <w:keepLines w:val="0"/>
        <w:pageBreakBefore w:val="0"/>
        <w:widowControl w:val="1"/>
        <w:numPr>
          <w:ilvl w:val="0"/>
          <w:numId w:val="1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giornate ambientali: raccolta rifiuti e pulizia di spazi urbani</w:t>
      </w:r>
    </w:p>
    <w:p w:rsidR="00000000" w:rsidDel="00000000" w:rsidP="00000000" w:rsidRDefault="00000000" w:rsidRPr="00000000" w14:paraId="0000006D">
      <w:pPr>
        <w:keepNext w:val="0"/>
        <w:keepLines w:val="0"/>
        <w:pageBreakBefore w:val="0"/>
        <w:widowControl w:val="1"/>
        <w:numPr>
          <w:ilvl w:val="0"/>
          <w:numId w:val="1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piccoli lavori di manutenzione</w:t>
      </w:r>
    </w:p>
    <w:p w:rsidR="00000000" w:rsidDel="00000000" w:rsidP="00000000" w:rsidRDefault="00000000" w:rsidRPr="00000000" w14:paraId="0000006E">
      <w:pPr>
        <w:keepNext w:val="0"/>
        <w:keepLines w:val="0"/>
        <w:pageBreakBefore w:val="0"/>
        <w:widowControl w:val="1"/>
        <w:numPr>
          <w:ilvl w:val="0"/>
          <w:numId w:val="1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animazione di momenti di lettura, di gioco nelle piazzette e nei parchi pubblici</w:t>
      </w:r>
    </w:p>
    <w:p w:rsidR="00000000" w:rsidDel="00000000" w:rsidP="00000000" w:rsidRDefault="00000000" w:rsidRPr="00000000" w14:paraId="0000006F">
      <w:pPr>
        <w:keepNext w:val="0"/>
        <w:keepLines w:val="0"/>
        <w:pageBreakBefore w:val="0"/>
        <w:widowControl w:val="1"/>
        <w:numPr>
          <w:ilvl w:val="0"/>
          <w:numId w:val="1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organizzazione di raccolte fondi per il sostegno a progetti di solidarietà di associazioni del territorio</w:t>
      </w:r>
    </w:p>
    <w:p w:rsidR="00000000" w:rsidDel="00000000" w:rsidP="00000000" w:rsidRDefault="00000000" w:rsidRPr="00000000" w14:paraId="00000070">
      <w:pPr>
        <w:keepNext w:val="0"/>
        <w:keepLines w:val="0"/>
        <w:pageBreakBefore w:val="0"/>
        <w:widowControl w:val="1"/>
        <w:numPr>
          <w:ilvl w:val="0"/>
          <w:numId w:val="1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realizzazione di manufatti da donare alle Caritas locali come regali di natali per i bambini poveri delle comunità</w:t>
      </w:r>
    </w:p>
    <w:p w:rsidR="00000000" w:rsidDel="00000000" w:rsidP="00000000" w:rsidRDefault="00000000" w:rsidRPr="00000000" w14:paraId="0000007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svolgerà il doppio ruolo di operatore culturale e di educatore, un mix indispensabile a consentire la sperimentazione del paradigma innovativo che mette al centro la persona-disabile, il suo potenziale, i suoi desideri e la sua capacità di essere protagonista della propria vita e di quella della comunità.</w:t>
      </w:r>
    </w:p>
    <w:p w:rsidR="00000000" w:rsidDel="00000000" w:rsidP="00000000" w:rsidRDefault="00000000" w:rsidRPr="00000000" w14:paraId="0000007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Avrà un ruolo anche nel creare e promuovere una comunicazione sociale diversa, attenta e aperta, liberata da cliché e pregiudizi.</w:t>
      </w:r>
    </w:p>
    <w:p w:rsidR="00000000" w:rsidDel="00000000" w:rsidP="00000000" w:rsidRDefault="00000000" w:rsidRPr="00000000" w14:paraId="00000073">
      <w:pPr>
        <w:pBdr>
          <w:top w:color="000000" w:space="0" w:sz="4" w:val="single"/>
          <w:left w:color="000000" w:space="0" w:sz="4" w:val="single"/>
          <w:bottom w:color="000000" w:space="0" w:sz="4" w:val="single"/>
          <w:right w:color="000000" w:space="0" w:sz="4" w:val="single"/>
        </w:pBdr>
        <w:spacing w:line="360" w:lineRule="auto"/>
        <w:jc w:val="both"/>
        <w:rPr>
          <w:sz w:val="20"/>
          <w:szCs w:val="20"/>
          <w:u w:val="single"/>
        </w:rPr>
      </w:pPr>
      <w:r w:rsidDel="00000000" w:rsidR="00000000" w:rsidRPr="00000000">
        <w:rPr>
          <w:sz w:val="20"/>
          <w:szCs w:val="20"/>
          <w:u w:val="single"/>
          <w:rtl w:val="0"/>
        </w:rPr>
        <w:t xml:space="preserve">INIZIATIVA UN MONDO DIVERSO:</w:t>
      </w:r>
    </w:p>
    <w:p w:rsidR="00000000" w:rsidDel="00000000" w:rsidP="00000000" w:rsidRDefault="00000000" w:rsidRPr="00000000" w14:paraId="00000074">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L’equipe professionale degli enti co-progettanti, insieme agli operatori volontari di servizio civile, lavorerà alla progettazione di dettaglio di un cartello partecipato e comune di appuntamenti, attività in-formative, culturali e di iniziative sportive e sociali, coinvolgendo attivamente utenti e familiari dei vari servizi, risorse pubbliche, private, del terzo settore, semplici cittadini, mondo formativo ed imprenditoriale.</w:t>
      </w:r>
    </w:p>
    <w:p w:rsidR="00000000" w:rsidDel="00000000" w:rsidP="00000000" w:rsidRDefault="00000000" w:rsidRPr="00000000" w14:paraId="00000075">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svolgerà il ruolo di animatore di comunità, consentendo attenzione e cura ai luoghi che sono custodi di risorse, di cultura, patrimoni inestimabili di umanità. Motiverà persone disabili e familiari a partecipare attivamente alla costruzione di una campagna di comunicazione sociale “altra”, agli eventi di condivisione esperenziale e di co-progettazione di nuovi modi di pensare e di agire le politiche di inclusione sociale.</w:t>
      </w:r>
    </w:p>
    <w:p w:rsidR="00000000" w:rsidDel="00000000" w:rsidP="00000000" w:rsidRDefault="00000000" w:rsidRPr="00000000" w14:paraId="00000076">
      <w:pPr>
        <w:pBdr>
          <w:top w:color="000000" w:space="0" w:sz="4" w:val="single"/>
          <w:left w:color="000000" w:space="0" w:sz="4" w:val="single"/>
          <w:bottom w:color="000000" w:space="0" w:sz="4" w:val="single"/>
          <w:right w:color="000000" w:space="0" w:sz="4" w:val="single"/>
        </w:pBdr>
        <w:spacing w:line="360" w:lineRule="auto"/>
        <w:jc w:val="both"/>
        <w:rPr>
          <w:sz w:val="20"/>
          <w:szCs w:val="20"/>
          <w:u w:val="single"/>
        </w:rPr>
      </w:pPr>
      <w:r w:rsidDel="00000000" w:rsidR="00000000" w:rsidRPr="00000000">
        <w:rPr>
          <w:sz w:val="20"/>
          <w:szCs w:val="20"/>
          <w:u w:val="single"/>
          <w:rtl w:val="0"/>
        </w:rPr>
        <w:t xml:space="preserve">CANTIERE PERMANENTE DI LAVORO INSIEME:</w:t>
      </w:r>
    </w:p>
    <w:p w:rsidR="00000000" w:rsidDel="00000000" w:rsidP="00000000" w:rsidRDefault="00000000" w:rsidRPr="00000000" w14:paraId="00000077">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sarà allestito un cantiere permanente, gestito sia all’interno di ogni singolo servizio/comunità, che in modo integrato tra gli enti coprogettanti (attraverso l’equipe comune), a partire dal quale e dentro il quale si lavorerà all’attivazione di processi creativi, alla valorizzazione delle capacità invece delle disabilità, co-costruendo insieme ai disabili assistiti, ai caregiver e alle reti coinvolte nella presa in carico, percorsi di empowerment, di protagonismo sociale e politiche di inclusione.</w:t>
      </w:r>
    </w:p>
    <w:p w:rsidR="00000000" w:rsidDel="00000000" w:rsidP="00000000" w:rsidRDefault="00000000" w:rsidRPr="00000000" w14:paraId="00000078">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svolgerà un ruolo di mediazione e connessione con e tra le risorse del territorio, attivatore di energie e di processi di condivisione.</w:t>
      </w:r>
    </w:p>
    <w:p w:rsidR="00000000" w:rsidDel="00000000" w:rsidP="00000000" w:rsidRDefault="00000000" w:rsidRPr="00000000" w14:paraId="00000079">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Sosterrà l’auspicata innovazione culturale ed operativa affiancando i lavori di ricerca e di valorizzazione di buone prassi, le attività di co-progettazione e il monitoraggio, incoraggiando la partecipazione attiva dei disabili e delle loro famiglie. </w:t>
      </w:r>
    </w:p>
    <w:p w:rsidR="00000000" w:rsidDel="00000000" w:rsidP="00000000" w:rsidRDefault="00000000" w:rsidRPr="00000000" w14:paraId="0000007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sarà pienamente coinvolto in tutte le fasi del ciclo di progettazione e nei lavori del Cantiere. Nello specifico, affiancherà il proprio ente nello svolgimento della specifica sequenza di attività condivisa con gli altri enti co-progettanti: </w:t>
      </w:r>
    </w:p>
    <w:p w:rsidR="00000000" w:rsidDel="00000000" w:rsidP="00000000" w:rsidRDefault="00000000" w:rsidRPr="00000000" w14:paraId="0000007B">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-coop. DELFINO e FENICE: progettazione del sistema di comunicazione e di condivisione tra gli enti; </w:t>
      </w:r>
    </w:p>
    <w:p w:rsidR="00000000" w:rsidDel="00000000" w:rsidP="00000000" w:rsidRDefault="00000000" w:rsidRPr="00000000" w14:paraId="0000007C">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-coop. NUOVI ORIZZONTI e FENICE: costruzione della modulistica da usare per tracciare e monitorare il cambio di paradigma operativo, processi e progettualità individualizzate e comunitarie partecipate con i disabili assistiti; </w:t>
      </w:r>
    </w:p>
    <w:p w:rsidR="00000000" w:rsidDel="00000000" w:rsidP="00000000" w:rsidRDefault="00000000" w:rsidRPr="00000000" w14:paraId="0000007D">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-coop. INSIEME, FELIX e CONTROVENTO: elaborazione dei dati raccolti attraverso la modulistica condivisa e redazione di un report quanti-qualitativo.</w:t>
      </w:r>
    </w:p>
    <w:p w:rsidR="00000000" w:rsidDel="00000000" w:rsidP="00000000" w:rsidRDefault="00000000" w:rsidRPr="00000000" w14:paraId="0000007E">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LABORATORI SOCIO-RIABILITATIVI</w:t>
      </w:r>
      <w:r w:rsidDel="00000000" w:rsidR="00000000" w:rsidRPr="00000000">
        <w:rPr>
          <w:sz w:val="20"/>
          <w:szCs w:val="20"/>
          <w:rtl w:val="0"/>
        </w:rPr>
        <w:t xml:space="preserve">:</w:t>
      </w:r>
    </w:p>
    <w:p w:rsidR="00000000" w:rsidDel="00000000" w:rsidP="00000000" w:rsidRDefault="00000000" w:rsidRPr="00000000" w14:paraId="0000007F">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L’operatore volontario di servizio civile svolgerà il duplice ruolo di animatore di energie personali dei disabili assistiti e delle risorse di comunità e di educatore impegnato nel motivare gli assistiti a investire il meglio di sé nello sviluppo/potenziamento di capacità e competenze, indispensabili ad una vita autonomia, pienamente vissuta e integrata.</w:t>
      </w:r>
    </w:p>
    <w:p w:rsidR="00000000" w:rsidDel="00000000" w:rsidP="00000000" w:rsidRDefault="00000000" w:rsidRPr="00000000" w14:paraId="0000008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Ciascuno affiancherà la risorsa professionale condivisa, per lo svolgimento del lavoro concordato: </w:t>
      </w:r>
    </w:p>
    <w:p w:rsidR="00000000" w:rsidDel="00000000" w:rsidP="00000000" w:rsidRDefault="00000000" w:rsidRPr="00000000" w14:paraId="0000008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coop. Sociale “CONTROVENTO”: organizzazione e svolgimento di un webinar formativo (preliminare all’avvio del progetto) sugli approcci psicoeducativi sperimentati nei laboratori quotidiani con i disabili e riconosciuti tra i più efficaci piani di intervento dal Sistema Sanitario;</w:t>
      </w:r>
    </w:p>
    <w:p w:rsidR="00000000" w:rsidDel="00000000" w:rsidP="00000000" w:rsidRDefault="00000000" w:rsidRPr="00000000" w14:paraId="0000008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-coop. “FENICE” e “DELFINO”: predisposizione di una modulistica di raccolta dati, per monitorare andamento, livelli di partecipazione, rapporto tra obiettivi e risultati e impatto sui destinatari;</w:t>
      </w:r>
    </w:p>
    <w:p w:rsidR="00000000" w:rsidDel="00000000" w:rsidP="00000000" w:rsidRDefault="00000000" w:rsidRPr="00000000" w14:paraId="00000083">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-coop. “INSIEME”: attività di scoring della fase ex ante;</w:t>
      </w:r>
    </w:p>
    <w:p w:rsidR="00000000" w:rsidDel="00000000" w:rsidP="00000000" w:rsidRDefault="00000000" w:rsidRPr="00000000" w14:paraId="00000084">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-coop. “EUROPASERVIZI”: attività di scoring della fase ex ante;</w:t>
      </w:r>
    </w:p>
    <w:p w:rsidR="00000000" w:rsidDel="00000000" w:rsidP="00000000" w:rsidRDefault="00000000" w:rsidRPr="00000000" w14:paraId="00000085">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-coop. “NUOVI ORIZZONTI”: attività di scoring della fase ex post.</w:t>
      </w:r>
    </w:p>
    <w:p w:rsidR="00000000" w:rsidDel="00000000" w:rsidP="00000000" w:rsidRDefault="00000000" w:rsidRPr="00000000" w14:paraId="00000086">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LABORATORIO DI STIMOLAZIONE SENSORIALE</w:t>
      </w:r>
      <w:r w:rsidDel="00000000" w:rsidR="00000000" w:rsidRPr="00000000">
        <w:rPr>
          <w:sz w:val="20"/>
          <w:szCs w:val="20"/>
          <w:rtl w:val="0"/>
        </w:rPr>
        <w:t xml:space="preserve">:</w:t>
      </w:r>
    </w:p>
    <w:p w:rsidR="00000000" w:rsidDel="00000000" w:rsidP="00000000" w:rsidRDefault="00000000" w:rsidRPr="00000000" w14:paraId="00000087">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Verranno promosse le seguenti attività:</w:t>
      </w:r>
    </w:p>
    <w:p w:rsidR="00000000" w:rsidDel="00000000" w:rsidP="00000000" w:rsidRDefault="00000000" w:rsidRPr="00000000" w14:paraId="00000088">
      <w:pPr>
        <w:keepNext w:val="0"/>
        <w:keepLines w:val="0"/>
        <w:pageBreakBefore w:val="0"/>
        <w:widowControl w:val="1"/>
        <w:numPr>
          <w:ilvl w:val="0"/>
          <w:numId w:val="15"/>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Dimensione cognitiva: esercizi di analisi, di associazioni semplici, di ragionamento astratto, di prassia, calcolo, rievocazione, percezione e attenzione;</w:t>
      </w:r>
    </w:p>
    <w:p w:rsidR="00000000" w:rsidDel="00000000" w:rsidP="00000000" w:rsidRDefault="00000000" w:rsidRPr="00000000" w14:paraId="00000089">
      <w:pPr>
        <w:keepNext w:val="0"/>
        <w:keepLines w:val="0"/>
        <w:pageBreakBefore w:val="0"/>
        <w:widowControl w:val="1"/>
        <w:numPr>
          <w:ilvl w:val="0"/>
          <w:numId w:val="15"/>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Dimensione senso – motoria: esercizi per il gusto, la vista, l’udito, il tatto e l’olfatto;</w:t>
      </w:r>
    </w:p>
    <w:p w:rsidR="00000000" w:rsidDel="00000000" w:rsidP="00000000" w:rsidRDefault="00000000" w:rsidRPr="00000000" w14:paraId="0000008A">
      <w:pPr>
        <w:keepNext w:val="0"/>
        <w:keepLines w:val="0"/>
        <w:pageBreakBefore w:val="0"/>
        <w:widowControl w:val="1"/>
        <w:numPr>
          <w:ilvl w:val="0"/>
          <w:numId w:val="15"/>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Dimensione sociale ed emotiva: laboratori musicale, di cucina, arte terapia e uscite.</w:t>
      </w:r>
    </w:p>
    <w:p w:rsidR="00000000" w:rsidDel="00000000" w:rsidP="00000000" w:rsidRDefault="00000000" w:rsidRPr="00000000" w14:paraId="0000008B">
      <w:pPr>
        <w:pBdr>
          <w:top w:color="000000" w:space="0" w:sz="4" w:val="single"/>
          <w:left w:color="000000" w:space="0" w:sz="4" w:val="single"/>
          <w:bottom w:color="000000" w:space="0" w:sz="4" w:val="single"/>
          <w:right w:color="000000" w:space="0" w:sz="4" w:val="single"/>
        </w:pBdr>
        <w:spacing w:line="360" w:lineRule="auto"/>
        <w:jc w:val="both"/>
        <w:rPr>
          <w:sz w:val="20"/>
          <w:szCs w:val="20"/>
        </w:rPr>
      </w:pPr>
      <w:bookmarkStart w:colFirst="0" w:colLast="0" w:name="_heading=h.gjdgxs" w:id="0"/>
      <w:bookmarkEnd w:id="0"/>
      <w:r w:rsidDel="00000000" w:rsidR="00000000" w:rsidRPr="00000000">
        <w:rPr>
          <w:sz w:val="20"/>
          <w:szCs w:val="20"/>
          <w:rtl w:val="0"/>
        </w:rPr>
        <w:t xml:space="preserve">Avrà un ruolo chiave nella co-costruzione dei laboratori e nel motivare gli assistiti a prendervi parte attivamente, ad impegnarsi per mantenere e valorizzare le capacità residue. Ne accompagnerà i passi e le azioni, con una comunicazione efficace ed empatica, capace di restituire il valore e la dignità della vita, la bellezza di abitarla sognando ancora futuro.  </w:t>
      </w:r>
    </w:p>
    <w:p w:rsidR="00000000" w:rsidDel="00000000" w:rsidP="00000000" w:rsidRDefault="00000000" w:rsidRPr="00000000" w14:paraId="0000008C">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precisano </w:t>
      </w:r>
      <w:r w:rsidDel="00000000" w:rsidR="00000000" w:rsidRPr="00000000">
        <w:rPr>
          <w:sz w:val="20"/>
          <w:szCs w:val="20"/>
          <w:u w:val="single"/>
          <w:rtl w:val="0"/>
        </w:rPr>
        <w:t xml:space="preserve">ULTERIORI SPECIFICHE ATTIVITÀ</w:t>
      </w:r>
      <w:r w:rsidDel="00000000" w:rsidR="00000000" w:rsidRPr="00000000">
        <w:rPr>
          <w:sz w:val="20"/>
          <w:szCs w:val="20"/>
          <w:rtl w:val="0"/>
        </w:rPr>
        <w:t xml:space="preserve"> che gli operatori volontari di servizio civile svolgeranno nelle sedi di attuazione del progetto:</w:t>
      </w:r>
    </w:p>
    <w:p w:rsidR="00000000" w:rsidDel="00000000" w:rsidP="00000000" w:rsidRDefault="00000000" w:rsidRPr="00000000" w14:paraId="0000008D">
      <w:pPr>
        <w:pBdr>
          <w:top w:color="000000" w:space="0" w:sz="4" w:val="single"/>
          <w:left w:color="000000" w:space="0" w:sz="4" w:val="single"/>
          <w:bottom w:color="000000" w:space="0" w:sz="4" w:val="single"/>
          <w:right w:color="000000" w:space="0" w:sz="4" w:val="single"/>
        </w:pBdr>
        <w:spacing w:line="360" w:lineRule="auto"/>
        <w:jc w:val="both"/>
        <w:rPr>
          <w:b w:val="1"/>
          <w:sz w:val="20"/>
          <w:szCs w:val="20"/>
        </w:rPr>
      </w:pPr>
      <w:r w:rsidDel="00000000" w:rsidR="00000000" w:rsidRPr="00000000">
        <w:rPr>
          <w:b w:val="1"/>
          <w:sz w:val="20"/>
          <w:szCs w:val="20"/>
          <w:rtl w:val="0"/>
        </w:rPr>
        <w:t xml:space="preserve">Coop. Felix:</w:t>
      </w:r>
    </w:p>
    <w:p w:rsidR="00000000" w:rsidDel="00000000" w:rsidP="00000000" w:rsidRDefault="00000000" w:rsidRPr="00000000" w14:paraId="0000008E">
      <w:pPr>
        <w:keepNext w:val="0"/>
        <w:keepLines w:val="0"/>
        <w:pageBreakBefore w:val="0"/>
        <w:widowControl w:val="1"/>
        <w:numPr>
          <w:ilvl w:val="0"/>
          <w:numId w:val="12"/>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Segretariato sociale;</w:t>
      </w:r>
    </w:p>
    <w:p w:rsidR="00000000" w:rsidDel="00000000" w:rsidP="00000000" w:rsidRDefault="00000000" w:rsidRPr="00000000" w14:paraId="0000008F">
      <w:pPr>
        <w:keepNext w:val="0"/>
        <w:keepLines w:val="0"/>
        <w:pageBreakBefore w:val="0"/>
        <w:widowControl w:val="1"/>
        <w:numPr>
          <w:ilvl w:val="0"/>
          <w:numId w:val="12"/>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Promozione Carta dei Servizi;</w:t>
      </w:r>
    </w:p>
    <w:p w:rsidR="00000000" w:rsidDel="00000000" w:rsidP="00000000" w:rsidRDefault="00000000" w:rsidRPr="00000000" w14:paraId="00000090">
      <w:pPr>
        <w:keepNext w:val="0"/>
        <w:keepLines w:val="0"/>
        <w:pageBreakBefore w:val="0"/>
        <w:widowControl w:val="1"/>
        <w:numPr>
          <w:ilvl w:val="0"/>
          <w:numId w:val="12"/>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Statistiche servizi;</w:t>
      </w:r>
    </w:p>
    <w:p w:rsidR="00000000" w:rsidDel="00000000" w:rsidP="00000000" w:rsidRDefault="00000000" w:rsidRPr="00000000" w14:paraId="00000091">
      <w:pPr>
        <w:keepNext w:val="0"/>
        <w:keepLines w:val="0"/>
        <w:pageBreakBefore w:val="0"/>
        <w:widowControl w:val="1"/>
        <w:numPr>
          <w:ilvl w:val="0"/>
          <w:numId w:val="12"/>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Elaborazione dati sui processi di Qualità dei servizi;</w:t>
      </w:r>
    </w:p>
    <w:p w:rsidR="00000000" w:rsidDel="00000000" w:rsidP="00000000" w:rsidRDefault="00000000" w:rsidRPr="00000000" w14:paraId="00000092">
      <w:pPr>
        <w:keepNext w:val="0"/>
        <w:keepLines w:val="0"/>
        <w:pageBreakBefore w:val="0"/>
        <w:widowControl w:val="1"/>
        <w:numPr>
          <w:ilvl w:val="0"/>
          <w:numId w:val="12"/>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nell’affiancamento degli utenti durante uscite e gite;</w:t>
      </w:r>
    </w:p>
    <w:p w:rsidR="00000000" w:rsidDel="00000000" w:rsidP="00000000" w:rsidRDefault="00000000" w:rsidRPr="00000000" w14:paraId="00000093">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Coop. Delfino</w:t>
      </w:r>
      <w:r w:rsidDel="00000000" w:rsidR="00000000" w:rsidRPr="00000000">
        <w:rPr>
          <w:sz w:val="20"/>
          <w:szCs w:val="20"/>
          <w:rtl w:val="0"/>
        </w:rPr>
        <w:t xml:space="preserve">:</w:t>
      </w:r>
    </w:p>
    <w:p w:rsidR="00000000" w:rsidDel="00000000" w:rsidP="00000000" w:rsidRDefault="00000000" w:rsidRPr="00000000" w14:paraId="00000094">
      <w:pPr>
        <w:keepNext w:val="0"/>
        <w:keepLines w:val="0"/>
        <w:pageBreakBefore w:val="0"/>
        <w:widowControl w:val="1"/>
        <w:numPr>
          <w:ilvl w:val="0"/>
          <w:numId w:val="13"/>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Segretariato sociale;</w:t>
      </w:r>
    </w:p>
    <w:p w:rsidR="00000000" w:rsidDel="00000000" w:rsidP="00000000" w:rsidRDefault="00000000" w:rsidRPr="00000000" w14:paraId="00000095">
      <w:pPr>
        <w:keepNext w:val="0"/>
        <w:keepLines w:val="0"/>
        <w:pageBreakBefore w:val="0"/>
        <w:widowControl w:val="1"/>
        <w:numPr>
          <w:ilvl w:val="0"/>
          <w:numId w:val="13"/>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Lavori di mappatura e analisi di ricerca finalizzata alla partecipazione a progetti/bandi di gara;</w:t>
      </w:r>
    </w:p>
    <w:p w:rsidR="00000000" w:rsidDel="00000000" w:rsidP="00000000" w:rsidRDefault="00000000" w:rsidRPr="00000000" w14:paraId="00000096">
      <w:pPr>
        <w:keepNext w:val="0"/>
        <w:keepLines w:val="0"/>
        <w:pageBreakBefore w:val="0"/>
        <w:widowControl w:val="1"/>
        <w:numPr>
          <w:ilvl w:val="0"/>
          <w:numId w:val="13"/>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nell’affiancamento degli utenti durante uscite e gite;</w:t>
      </w:r>
    </w:p>
    <w:p w:rsidR="00000000" w:rsidDel="00000000" w:rsidP="00000000" w:rsidRDefault="00000000" w:rsidRPr="00000000" w14:paraId="00000097">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Coop. Fenice</w:t>
      </w:r>
      <w:r w:rsidDel="00000000" w:rsidR="00000000" w:rsidRPr="00000000">
        <w:rPr>
          <w:sz w:val="20"/>
          <w:szCs w:val="20"/>
          <w:rtl w:val="0"/>
        </w:rPr>
        <w:t xml:space="preserve">: </w:t>
      </w:r>
    </w:p>
    <w:p w:rsidR="00000000" w:rsidDel="00000000" w:rsidP="00000000" w:rsidRDefault="00000000" w:rsidRPr="00000000" w14:paraId="00000098">
      <w:pPr>
        <w:keepNext w:val="0"/>
        <w:keepLines w:val="0"/>
        <w:pageBreakBefore w:val="0"/>
        <w:widowControl w:val="1"/>
        <w:numPr>
          <w:ilvl w:val="0"/>
          <w:numId w:val="1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Segretariato sociale;</w:t>
      </w:r>
    </w:p>
    <w:p w:rsidR="00000000" w:rsidDel="00000000" w:rsidP="00000000" w:rsidRDefault="00000000" w:rsidRPr="00000000" w14:paraId="00000099">
      <w:pPr>
        <w:keepNext w:val="0"/>
        <w:keepLines w:val="0"/>
        <w:pageBreakBefore w:val="0"/>
        <w:widowControl w:val="1"/>
        <w:numPr>
          <w:ilvl w:val="0"/>
          <w:numId w:val="1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in attività di ricerca sociale;</w:t>
      </w:r>
    </w:p>
    <w:p w:rsidR="00000000" w:rsidDel="00000000" w:rsidP="00000000" w:rsidRDefault="00000000" w:rsidRPr="00000000" w14:paraId="0000009A">
      <w:pPr>
        <w:keepNext w:val="0"/>
        <w:keepLines w:val="0"/>
        <w:pageBreakBefore w:val="0"/>
        <w:widowControl w:val="1"/>
        <w:numPr>
          <w:ilvl w:val="0"/>
          <w:numId w:val="1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Statistiche servizi;</w:t>
      </w:r>
    </w:p>
    <w:p w:rsidR="00000000" w:rsidDel="00000000" w:rsidP="00000000" w:rsidRDefault="00000000" w:rsidRPr="00000000" w14:paraId="0000009B">
      <w:pPr>
        <w:keepNext w:val="0"/>
        <w:keepLines w:val="0"/>
        <w:pageBreakBefore w:val="0"/>
        <w:widowControl w:val="1"/>
        <w:numPr>
          <w:ilvl w:val="0"/>
          <w:numId w:val="1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Lavori di mappatura e analisi di ricerca finalizzata alla partecipazione a progetti/bandi di gara;</w:t>
      </w:r>
    </w:p>
    <w:p w:rsidR="00000000" w:rsidDel="00000000" w:rsidP="00000000" w:rsidRDefault="00000000" w:rsidRPr="00000000" w14:paraId="0000009C">
      <w:pPr>
        <w:keepNext w:val="0"/>
        <w:keepLines w:val="0"/>
        <w:pageBreakBefore w:val="0"/>
        <w:widowControl w:val="1"/>
        <w:numPr>
          <w:ilvl w:val="0"/>
          <w:numId w:val="1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nell’affiancamento degli utenti durante uscite e gite</w:t>
      </w:r>
    </w:p>
    <w:p w:rsidR="00000000" w:rsidDel="00000000" w:rsidP="00000000" w:rsidRDefault="00000000" w:rsidRPr="00000000" w14:paraId="0000009D">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Coop. Nuovi Orizzonti</w:t>
      </w:r>
      <w:r w:rsidDel="00000000" w:rsidR="00000000" w:rsidRPr="00000000">
        <w:rPr>
          <w:sz w:val="20"/>
          <w:szCs w:val="20"/>
          <w:rtl w:val="0"/>
        </w:rPr>
        <w:t xml:space="preserve">: </w:t>
      </w:r>
    </w:p>
    <w:p w:rsidR="00000000" w:rsidDel="00000000" w:rsidP="00000000" w:rsidRDefault="00000000" w:rsidRPr="00000000" w14:paraId="0000009E">
      <w:pPr>
        <w:keepNext w:val="0"/>
        <w:keepLines w:val="0"/>
        <w:pageBreakBefore w:val="0"/>
        <w:widowControl w:val="1"/>
        <w:numPr>
          <w:ilvl w:val="0"/>
          <w:numId w:val="1"/>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Segretariato sociale;</w:t>
      </w:r>
    </w:p>
    <w:p w:rsidR="00000000" w:rsidDel="00000000" w:rsidP="00000000" w:rsidRDefault="00000000" w:rsidRPr="00000000" w14:paraId="0000009F">
      <w:pPr>
        <w:keepNext w:val="0"/>
        <w:keepLines w:val="0"/>
        <w:pageBreakBefore w:val="0"/>
        <w:widowControl w:val="1"/>
        <w:numPr>
          <w:ilvl w:val="0"/>
          <w:numId w:val="1"/>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Riprese/foto degli eventi e progettazione digitale delle clip (per la promozione di una cultura positiva della diversità);</w:t>
      </w:r>
    </w:p>
    <w:p w:rsidR="00000000" w:rsidDel="00000000" w:rsidP="00000000" w:rsidRDefault="00000000" w:rsidRPr="00000000" w14:paraId="000000A0">
      <w:pPr>
        <w:keepNext w:val="0"/>
        <w:keepLines w:val="0"/>
        <w:pageBreakBefore w:val="0"/>
        <w:widowControl w:val="1"/>
        <w:numPr>
          <w:ilvl w:val="0"/>
          <w:numId w:val="1"/>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nello svolgimento di eventi promozionali sulle attività solidaristiche dell’ente e di iniziative di promozione della cittadinanza attiva;</w:t>
      </w:r>
    </w:p>
    <w:p w:rsidR="00000000" w:rsidDel="00000000" w:rsidP="00000000" w:rsidRDefault="00000000" w:rsidRPr="00000000" w14:paraId="000000A1">
      <w:pPr>
        <w:keepNext w:val="0"/>
        <w:keepLines w:val="0"/>
        <w:pageBreakBefore w:val="0"/>
        <w:widowControl w:val="1"/>
        <w:numPr>
          <w:ilvl w:val="0"/>
          <w:numId w:val="1"/>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nell’affiancamento degli utenti durante uscite e gite;</w:t>
      </w:r>
    </w:p>
    <w:p w:rsidR="00000000" w:rsidDel="00000000" w:rsidP="00000000" w:rsidRDefault="00000000" w:rsidRPr="00000000" w14:paraId="000000A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Coop. Insieme</w:t>
      </w:r>
      <w:r w:rsidDel="00000000" w:rsidR="00000000" w:rsidRPr="00000000">
        <w:rPr>
          <w:sz w:val="20"/>
          <w:szCs w:val="20"/>
          <w:rtl w:val="0"/>
        </w:rPr>
        <w:t xml:space="preserve">:</w:t>
      </w:r>
    </w:p>
    <w:p w:rsidR="00000000" w:rsidDel="00000000" w:rsidP="00000000" w:rsidRDefault="00000000" w:rsidRPr="00000000" w14:paraId="000000A3">
      <w:pPr>
        <w:keepNext w:val="0"/>
        <w:keepLines w:val="0"/>
        <w:pageBreakBefore w:val="0"/>
        <w:widowControl w:val="1"/>
        <w:numPr>
          <w:ilvl w:val="0"/>
          <w:numId w:val="2"/>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Riprese/foto degli eventi e progettazione digitale delle clip (per la promozione di una cultura positiva della diversità);</w:t>
      </w:r>
    </w:p>
    <w:p w:rsidR="00000000" w:rsidDel="00000000" w:rsidP="00000000" w:rsidRDefault="00000000" w:rsidRPr="00000000" w14:paraId="000000A4">
      <w:pPr>
        <w:keepNext w:val="0"/>
        <w:keepLines w:val="0"/>
        <w:pageBreakBefore w:val="0"/>
        <w:widowControl w:val="1"/>
        <w:numPr>
          <w:ilvl w:val="0"/>
          <w:numId w:val="2"/>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nello svolgimento di campagne di foundraising;</w:t>
      </w:r>
    </w:p>
    <w:p w:rsidR="00000000" w:rsidDel="00000000" w:rsidP="00000000" w:rsidRDefault="00000000" w:rsidRPr="00000000" w14:paraId="000000A5">
      <w:pPr>
        <w:keepNext w:val="0"/>
        <w:keepLines w:val="0"/>
        <w:pageBreakBefore w:val="0"/>
        <w:widowControl w:val="1"/>
        <w:numPr>
          <w:ilvl w:val="0"/>
          <w:numId w:val="2"/>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nell’affiancamento degli utenti durante uscite e gite;</w:t>
      </w:r>
    </w:p>
    <w:p w:rsidR="00000000" w:rsidDel="00000000" w:rsidP="00000000" w:rsidRDefault="00000000" w:rsidRPr="00000000" w14:paraId="000000A6">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Coop. Euroservice</w:t>
      </w:r>
      <w:r w:rsidDel="00000000" w:rsidR="00000000" w:rsidRPr="00000000">
        <w:rPr>
          <w:sz w:val="20"/>
          <w:szCs w:val="20"/>
          <w:rtl w:val="0"/>
        </w:rPr>
        <w:t xml:space="preserve">:</w:t>
      </w:r>
    </w:p>
    <w:p w:rsidR="00000000" w:rsidDel="00000000" w:rsidP="00000000" w:rsidRDefault="00000000" w:rsidRPr="00000000" w14:paraId="000000A7">
      <w:pPr>
        <w:keepNext w:val="0"/>
        <w:keepLines w:val="0"/>
        <w:pageBreakBefore w:val="0"/>
        <w:widowControl w:val="1"/>
        <w:numPr>
          <w:ilvl w:val="0"/>
          <w:numId w:val="3"/>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Segretariato sociale;</w:t>
      </w:r>
    </w:p>
    <w:p w:rsidR="00000000" w:rsidDel="00000000" w:rsidP="00000000" w:rsidRDefault="00000000" w:rsidRPr="00000000" w14:paraId="000000A8">
      <w:pPr>
        <w:keepNext w:val="0"/>
        <w:keepLines w:val="0"/>
        <w:pageBreakBefore w:val="0"/>
        <w:widowControl w:val="1"/>
        <w:numPr>
          <w:ilvl w:val="0"/>
          <w:numId w:val="3"/>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Riprese/foto degli eventi e progettazione digitale delle clip (per la promozione di una cultura positiva della diversità);</w:t>
      </w:r>
    </w:p>
    <w:p w:rsidR="00000000" w:rsidDel="00000000" w:rsidP="00000000" w:rsidRDefault="00000000" w:rsidRPr="00000000" w14:paraId="000000A9">
      <w:pPr>
        <w:keepNext w:val="0"/>
        <w:keepLines w:val="0"/>
        <w:pageBreakBefore w:val="0"/>
        <w:widowControl w:val="1"/>
        <w:numPr>
          <w:ilvl w:val="0"/>
          <w:numId w:val="3"/>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Statistiche servizi;</w:t>
      </w:r>
    </w:p>
    <w:p w:rsidR="00000000" w:rsidDel="00000000" w:rsidP="00000000" w:rsidRDefault="00000000" w:rsidRPr="00000000" w14:paraId="000000A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Coop. Europa Servizi</w:t>
      </w:r>
      <w:r w:rsidDel="00000000" w:rsidR="00000000" w:rsidRPr="00000000">
        <w:rPr>
          <w:sz w:val="20"/>
          <w:szCs w:val="20"/>
          <w:rtl w:val="0"/>
        </w:rPr>
        <w:t xml:space="preserve">: </w:t>
      </w:r>
    </w:p>
    <w:p w:rsidR="00000000" w:rsidDel="00000000" w:rsidP="00000000" w:rsidRDefault="00000000" w:rsidRPr="00000000" w14:paraId="000000AB">
      <w:pPr>
        <w:keepNext w:val="0"/>
        <w:keepLines w:val="0"/>
        <w:pageBreakBefore w:val="0"/>
        <w:widowControl w:val="1"/>
        <w:numPr>
          <w:ilvl w:val="0"/>
          <w:numId w:val="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Segretariato sociale;</w:t>
      </w:r>
    </w:p>
    <w:p w:rsidR="00000000" w:rsidDel="00000000" w:rsidP="00000000" w:rsidRDefault="00000000" w:rsidRPr="00000000" w14:paraId="000000AC">
      <w:pPr>
        <w:keepNext w:val="0"/>
        <w:keepLines w:val="0"/>
        <w:pageBreakBefore w:val="0"/>
        <w:widowControl w:val="1"/>
        <w:numPr>
          <w:ilvl w:val="0"/>
          <w:numId w:val="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Riprese/foto degli eventi e progettazione digitale delle clip (per la promozione di una cultura positiva della diversità);</w:t>
      </w:r>
    </w:p>
    <w:p w:rsidR="00000000" w:rsidDel="00000000" w:rsidP="00000000" w:rsidRDefault="00000000" w:rsidRPr="00000000" w14:paraId="000000AD">
      <w:pPr>
        <w:keepNext w:val="0"/>
        <w:keepLines w:val="0"/>
        <w:pageBreakBefore w:val="0"/>
        <w:widowControl w:val="1"/>
        <w:numPr>
          <w:ilvl w:val="0"/>
          <w:numId w:val="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nell’affiancamento degli utenti durante uscite e gite;</w:t>
      </w:r>
    </w:p>
    <w:p w:rsidR="00000000" w:rsidDel="00000000" w:rsidP="00000000" w:rsidRDefault="00000000" w:rsidRPr="00000000" w14:paraId="000000AE">
      <w:pPr>
        <w:keepNext w:val="0"/>
        <w:keepLines w:val="0"/>
        <w:pageBreakBefore w:val="0"/>
        <w:widowControl w:val="1"/>
        <w:numPr>
          <w:ilvl w:val="0"/>
          <w:numId w:val="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Statistiche servizi;</w:t>
      </w:r>
    </w:p>
    <w:p w:rsidR="00000000" w:rsidDel="00000000" w:rsidP="00000000" w:rsidRDefault="00000000" w:rsidRPr="00000000" w14:paraId="000000AF">
      <w:pPr>
        <w:keepNext w:val="0"/>
        <w:keepLines w:val="0"/>
        <w:pageBreakBefore w:val="0"/>
        <w:widowControl w:val="1"/>
        <w:numPr>
          <w:ilvl w:val="0"/>
          <w:numId w:val="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Lavori di mappatura e analisi di ricerca finalizzata alla partecipazione a progetti/bandi di gara</w:t>
      </w:r>
    </w:p>
    <w:p w:rsidR="00000000" w:rsidDel="00000000" w:rsidP="00000000" w:rsidRDefault="00000000" w:rsidRPr="00000000" w14:paraId="000000B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Coop. Controvento</w:t>
      </w:r>
      <w:r w:rsidDel="00000000" w:rsidR="00000000" w:rsidRPr="00000000">
        <w:rPr>
          <w:sz w:val="20"/>
          <w:szCs w:val="20"/>
          <w:rtl w:val="0"/>
        </w:rPr>
        <w:t xml:space="preserve">:</w:t>
      </w:r>
    </w:p>
    <w:p w:rsidR="00000000" w:rsidDel="00000000" w:rsidP="00000000" w:rsidRDefault="00000000" w:rsidRPr="00000000" w14:paraId="000000B1">
      <w:pPr>
        <w:keepNext w:val="0"/>
        <w:keepLines w:val="0"/>
        <w:pageBreakBefore w:val="0"/>
        <w:widowControl w:val="1"/>
        <w:numPr>
          <w:ilvl w:val="0"/>
          <w:numId w:val="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Lavori di studio e di ricerca di settore;</w:t>
      </w:r>
    </w:p>
    <w:p w:rsidR="00000000" w:rsidDel="00000000" w:rsidP="00000000" w:rsidRDefault="00000000" w:rsidRPr="00000000" w14:paraId="000000B2">
      <w:pPr>
        <w:keepNext w:val="0"/>
        <w:keepLines w:val="0"/>
        <w:pageBreakBefore w:val="0"/>
        <w:widowControl w:val="1"/>
        <w:numPr>
          <w:ilvl w:val="0"/>
          <w:numId w:val="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Statistiche servizi;</w:t>
      </w:r>
    </w:p>
    <w:p w:rsidR="00000000" w:rsidDel="00000000" w:rsidP="00000000" w:rsidRDefault="00000000" w:rsidRPr="00000000" w14:paraId="000000B3">
      <w:pPr>
        <w:keepNext w:val="0"/>
        <w:keepLines w:val="0"/>
        <w:pageBreakBefore w:val="0"/>
        <w:widowControl w:val="1"/>
        <w:numPr>
          <w:ilvl w:val="0"/>
          <w:numId w:val="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Elaborazione dati sui processi di Qualità dei servizi;</w:t>
      </w:r>
    </w:p>
    <w:p w:rsidR="00000000" w:rsidDel="00000000" w:rsidP="00000000" w:rsidRDefault="00000000" w:rsidRPr="00000000" w14:paraId="000000B4">
      <w:pPr>
        <w:keepNext w:val="0"/>
        <w:keepLines w:val="0"/>
        <w:pageBreakBefore w:val="0"/>
        <w:widowControl w:val="1"/>
        <w:numPr>
          <w:ilvl w:val="0"/>
          <w:numId w:val="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nell’organizzazione e nell’affiancamento degli utenti durante uscite e gite;</w:t>
      </w:r>
    </w:p>
    <w:p w:rsidR="00000000" w:rsidDel="00000000" w:rsidP="00000000" w:rsidRDefault="00000000" w:rsidRPr="00000000" w14:paraId="000000B5">
      <w:pPr>
        <w:keepNext w:val="0"/>
        <w:keepLines w:val="0"/>
        <w:pageBreakBefore w:val="0"/>
        <w:widowControl w:val="1"/>
        <w:numPr>
          <w:ilvl w:val="0"/>
          <w:numId w:val="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Lavori di mappatura e analisi di ricerca finalizzata alla partecipazione a progetti/bandi di gara</w:t>
      </w:r>
    </w:p>
    <w:p w:rsidR="00000000" w:rsidDel="00000000" w:rsidP="00000000" w:rsidRDefault="00000000" w:rsidRPr="00000000" w14:paraId="000000B6">
      <w:pPr>
        <w:keepNext w:val="0"/>
        <w:keepLines w:val="0"/>
        <w:pageBreakBefore w:val="0"/>
        <w:widowControl w:val="1"/>
        <w:numPr>
          <w:ilvl w:val="0"/>
          <w:numId w:val="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Comunicazione sociale;</w:t>
      </w:r>
    </w:p>
    <w:p w:rsidR="00000000" w:rsidDel="00000000" w:rsidP="00000000" w:rsidRDefault="00000000" w:rsidRPr="00000000" w14:paraId="000000B7">
      <w:pPr>
        <w:keepNext w:val="0"/>
        <w:keepLines w:val="0"/>
        <w:pageBreakBefore w:val="0"/>
        <w:widowControl w:val="1"/>
        <w:numPr>
          <w:ilvl w:val="0"/>
          <w:numId w:val="6"/>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Raccolte fondi</w:t>
      </w:r>
    </w:p>
    <w:p w:rsidR="00000000" w:rsidDel="00000000" w:rsidP="00000000" w:rsidRDefault="00000000" w:rsidRPr="00000000" w14:paraId="000000B8">
      <w:pPr>
        <w:rPr>
          <w:b w:val="1"/>
          <w:sz w:val="20"/>
          <w:szCs w:val="20"/>
        </w:rPr>
      </w:pPr>
      <w:r w:rsidDel="00000000" w:rsidR="00000000" w:rsidRPr="00000000">
        <w:rPr>
          <w:rtl w:val="0"/>
        </w:rPr>
      </w:r>
    </w:p>
    <w:p w:rsidR="00000000" w:rsidDel="00000000" w:rsidP="00000000" w:rsidRDefault="00000000" w:rsidRPr="00000000" w14:paraId="000000B9">
      <w:pPr>
        <w:pBdr>
          <w:top w:color="000000" w:space="0" w:sz="4" w:val="single"/>
          <w:left w:color="000000" w:space="0" w:sz="4" w:val="single"/>
          <w:bottom w:color="000000" w:space="0" w:sz="4" w:val="single"/>
          <w:right w:color="000000" w:space="0" w:sz="4" w:val="single"/>
        </w:pBdr>
        <w:rPr>
          <w:b w:val="1"/>
          <w:sz w:val="20"/>
          <w:szCs w:val="20"/>
        </w:rPr>
      </w:pPr>
      <w:r w:rsidDel="00000000" w:rsidR="00000000" w:rsidRPr="00000000">
        <w:rPr>
          <w:b w:val="1"/>
          <w:sz w:val="20"/>
          <w:szCs w:val="20"/>
          <w:rtl w:val="0"/>
        </w:rPr>
        <w:t xml:space="preserve">SEDI DI SVOLGIMENTO:</w:t>
      </w:r>
    </w:p>
    <w:p w:rsidR="00000000" w:rsidDel="00000000" w:rsidP="00000000" w:rsidRDefault="00000000" w:rsidRPr="00000000" w14:paraId="000000BA">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Europa Servizi: codice sede 154449 - via Bari n. 1 Palagonia (CT);</w:t>
      </w:r>
      <w:r w:rsidDel="00000000" w:rsidR="00000000" w:rsidRPr="00000000">
        <w:rPr>
          <w:rtl w:val="0"/>
        </w:rPr>
      </w:r>
    </w:p>
    <w:p w:rsidR="00000000" w:rsidDel="00000000" w:rsidP="00000000" w:rsidRDefault="00000000" w:rsidRPr="00000000" w14:paraId="000000BB">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Europa Servizi: codice sede 154452 - via delle Lagune n.38 Palagonia (CT);</w:t>
      </w:r>
    </w:p>
    <w:p w:rsidR="00000000" w:rsidDel="00000000" w:rsidP="00000000" w:rsidRDefault="00000000" w:rsidRPr="00000000" w14:paraId="000000BC">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Europa Servizi: codice sede 154453 - via Bologna n.36 Palagonia (CT);</w:t>
      </w:r>
    </w:p>
    <w:p w:rsidR="00000000" w:rsidDel="00000000" w:rsidP="00000000" w:rsidRDefault="00000000" w:rsidRPr="00000000" w14:paraId="000000BD">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Euroservice: codice sede 154460 - corso Margherito n.175 Maniace (CT);</w:t>
      </w:r>
    </w:p>
    <w:p w:rsidR="00000000" w:rsidDel="00000000" w:rsidP="00000000" w:rsidRDefault="00000000" w:rsidRPr="00000000" w14:paraId="000000BE">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Nuovi Orizzonti: codice sede 154537 - via delle Rose n.8 Ramacca (CT);</w:t>
        <w:br w:type="textWrapping"/>
        <w:t xml:space="preserve">Cooperativa Sociale Felix: codice sede 154463 -  contrada Raffo snc Palagonia (CT);</w:t>
      </w:r>
    </w:p>
    <w:p w:rsidR="00000000" w:rsidDel="00000000" w:rsidP="00000000" w:rsidRDefault="00000000" w:rsidRPr="00000000" w14:paraId="000000BF">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Felix: codice sede 154464 - via Gioberti n. 5 Grammichele (CT);</w:t>
      </w:r>
    </w:p>
    <w:p w:rsidR="00000000" w:rsidDel="00000000" w:rsidP="00000000" w:rsidRDefault="00000000" w:rsidRPr="00000000" w14:paraId="000000C0">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Fenice: codice sede 154478 - via San Teodoro n.2 Catania;</w:t>
      </w:r>
    </w:p>
    <w:p w:rsidR="00000000" w:rsidDel="00000000" w:rsidP="00000000" w:rsidRDefault="00000000" w:rsidRPr="00000000" w14:paraId="000000C1">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Controvento: codice sede 204432 - via San Paolo n.29 Catania;</w:t>
      </w:r>
    </w:p>
    <w:p w:rsidR="00000000" w:rsidDel="00000000" w:rsidP="00000000" w:rsidRDefault="00000000" w:rsidRPr="00000000" w14:paraId="000000C2">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Insieme: codice sede 154484 - via Giambattista Fanales n. 6 Caltagirone (CT);</w:t>
      </w:r>
    </w:p>
    <w:p w:rsidR="00000000" w:rsidDel="00000000" w:rsidP="00000000" w:rsidRDefault="00000000" w:rsidRPr="00000000" w14:paraId="000000C3">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Insieme: codice sede 154485 - via Giambattista Fanales n. 6 Caltagirone (CT);</w:t>
      </w:r>
    </w:p>
    <w:p w:rsidR="00000000" w:rsidDel="00000000" w:rsidP="00000000" w:rsidRDefault="00000000" w:rsidRPr="00000000" w14:paraId="000000C4">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Insieme: codice sede 154487 - viale Andrea Doria n.65/b Catania;</w:t>
      </w:r>
    </w:p>
    <w:p w:rsidR="00000000" w:rsidDel="00000000" w:rsidP="00000000" w:rsidRDefault="00000000" w:rsidRPr="00000000" w14:paraId="000000C5">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Insieme: codice sede 154489 - viale Tripolitania n.38 Catania;</w:t>
      </w:r>
    </w:p>
    <w:p w:rsidR="00000000" w:rsidDel="00000000" w:rsidP="00000000" w:rsidRDefault="00000000" w:rsidRPr="00000000" w14:paraId="000000C6">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Insieme: codice sede 154490 - via Roma 353 Enna;</w:t>
      </w:r>
    </w:p>
    <w:p w:rsidR="00000000" w:rsidDel="00000000" w:rsidP="00000000" w:rsidRDefault="00000000" w:rsidRPr="00000000" w14:paraId="000000C7">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Delfino: codice sede 158821 - via Nino Martoglio n.31 Catania;</w:t>
      </w:r>
    </w:p>
    <w:p w:rsidR="00000000" w:rsidDel="00000000" w:rsidP="00000000" w:rsidRDefault="00000000" w:rsidRPr="00000000" w14:paraId="000000C8">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Cooperativa sociale Delfino: codice sede 158832 - via Pasubio n.45 Catania</w:t>
      </w:r>
    </w:p>
    <w:p w:rsidR="00000000" w:rsidDel="00000000" w:rsidP="00000000" w:rsidRDefault="00000000" w:rsidRPr="00000000" w14:paraId="000000C9">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rtl w:val="0"/>
        </w:rPr>
      </w:r>
    </w:p>
    <w:p w:rsidR="00000000" w:rsidDel="00000000" w:rsidP="00000000" w:rsidRDefault="00000000" w:rsidRPr="00000000" w14:paraId="000000CA">
      <w:pPr>
        <w:pBdr>
          <w:top w:color="000000" w:space="0" w:sz="4" w:val="single"/>
          <w:left w:color="000000" w:space="0" w:sz="4" w:val="single"/>
          <w:bottom w:color="000000" w:space="0" w:sz="4" w:val="single"/>
          <w:right w:color="000000" w:space="0" w:sz="4" w:val="single"/>
        </w:pBdr>
        <w:rPr>
          <w:b w:val="1"/>
          <w:sz w:val="20"/>
          <w:szCs w:val="20"/>
        </w:rPr>
      </w:pPr>
      <w:r w:rsidDel="00000000" w:rsidR="00000000" w:rsidRPr="00000000">
        <w:rPr>
          <w:b w:val="1"/>
          <w:sz w:val="20"/>
          <w:szCs w:val="20"/>
          <w:rtl w:val="0"/>
        </w:rPr>
        <w:t xml:space="preserve">POSTI DISPONIBILI, SERVIZI OFFERTI:</w:t>
      </w:r>
    </w:p>
    <w:p w:rsidR="00000000" w:rsidDel="00000000" w:rsidP="00000000" w:rsidRDefault="00000000" w:rsidRPr="00000000" w14:paraId="000000CB">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Europa Servizi: codice sede 154449</w:t>
      </w:r>
      <w:r w:rsidDel="00000000" w:rsidR="00000000" w:rsidRPr="00000000">
        <w:rPr>
          <w:sz w:val="20"/>
          <w:szCs w:val="20"/>
          <w:rtl w:val="0"/>
        </w:rPr>
        <w:t xml:space="preserve">: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CC">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Europa Servizi: codice sede 154452</w:t>
      </w:r>
      <w:r w:rsidDel="00000000" w:rsidR="00000000" w:rsidRPr="00000000">
        <w:rPr>
          <w:sz w:val="20"/>
          <w:szCs w:val="20"/>
          <w:rtl w:val="0"/>
        </w:rPr>
        <w:t xml:space="preserve">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CD">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Europa Servizi: codice sede 154453</w:t>
      </w:r>
      <w:r w:rsidDel="00000000" w:rsidR="00000000" w:rsidRPr="00000000">
        <w:rPr>
          <w:sz w:val="20"/>
          <w:szCs w:val="20"/>
          <w:rtl w:val="0"/>
        </w:rPr>
        <w:t xml:space="preserve">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CE">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Euroservice: codice sede 154460</w:t>
      </w:r>
      <w:r w:rsidDel="00000000" w:rsidR="00000000" w:rsidRPr="00000000">
        <w:rPr>
          <w:sz w:val="20"/>
          <w:szCs w:val="20"/>
          <w:rtl w:val="0"/>
        </w:rPr>
        <w:t xml:space="preserve"> - </w:t>
      </w:r>
      <w:r w:rsidDel="00000000" w:rsidR="00000000" w:rsidRPr="00000000">
        <w:rPr>
          <w:b w:val="1"/>
          <w:sz w:val="20"/>
          <w:szCs w:val="20"/>
          <w:rtl w:val="0"/>
        </w:rPr>
        <w:t xml:space="preserve">n. 8</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CF">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Nuovi Orizzonti: codice sede 154537</w:t>
      </w:r>
      <w:r w:rsidDel="00000000" w:rsidR="00000000" w:rsidRPr="00000000">
        <w:rPr>
          <w:sz w:val="20"/>
          <w:szCs w:val="20"/>
          <w:rtl w:val="0"/>
        </w:rPr>
        <w:t xml:space="preserve"> -</w:t>
      </w:r>
      <w:r w:rsidDel="00000000" w:rsidR="00000000" w:rsidRPr="00000000">
        <w:rPr>
          <w:b w:val="1"/>
          <w:sz w:val="20"/>
          <w:szCs w:val="20"/>
          <w:rtl w:val="0"/>
        </w:rPr>
        <w:t xml:space="preserve"> n. 8</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0">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Felix: codice sede 154463</w:t>
      </w:r>
      <w:r w:rsidDel="00000000" w:rsidR="00000000" w:rsidRPr="00000000">
        <w:rPr>
          <w:sz w:val="20"/>
          <w:szCs w:val="20"/>
          <w:rtl w:val="0"/>
        </w:rPr>
        <w:t xml:space="preserve"> - </w:t>
      </w:r>
      <w:r w:rsidDel="00000000" w:rsidR="00000000" w:rsidRPr="00000000">
        <w:rPr>
          <w:b w:val="1"/>
          <w:sz w:val="20"/>
          <w:szCs w:val="20"/>
          <w:rtl w:val="0"/>
        </w:rPr>
        <w:t xml:space="preserve"> n. 12</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1">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Felix: codice sede 154464</w:t>
      </w:r>
      <w:r w:rsidDel="00000000" w:rsidR="00000000" w:rsidRPr="00000000">
        <w:rPr>
          <w:sz w:val="20"/>
          <w:szCs w:val="20"/>
          <w:rtl w:val="0"/>
        </w:rPr>
        <w:t xml:space="preserve"> - </w:t>
      </w:r>
      <w:r w:rsidDel="00000000" w:rsidR="00000000" w:rsidRPr="00000000">
        <w:rPr>
          <w:b w:val="1"/>
          <w:sz w:val="20"/>
          <w:szCs w:val="20"/>
          <w:rtl w:val="0"/>
        </w:rPr>
        <w:t xml:space="preserve"> 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2">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Fenice: codice sede 154478</w:t>
      </w:r>
      <w:r w:rsidDel="00000000" w:rsidR="00000000" w:rsidRPr="00000000">
        <w:rPr>
          <w:sz w:val="20"/>
          <w:szCs w:val="20"/>
          <w:rtl w:val="0"/>
        </w:rPr>
        <w:t xml:space="preserve"> -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3">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Controvento: codice sede 204432</w:t>
      </w:r>
      <w:r w:rsidDel="00000000" w:rsidR="00000000" w:rsidRPr="00000000">
        <w:rPr>
          <w:sz w:val="20"/>
          <w:szCs w:val="20"/>
          <w:rtl w:val="0"/>
        </w:rPr>
        <w:t xml:space="preserve"> - </w:t>
      </w:r>
      <w:r w:rsidDel="00000000" w:rsidR="00000000" w:rsidRPr="00000000">
        <w:rPr>
          <w:b w:val="1"/>
          <w:sz w:val="20"/>
          <w:szCs w:val="20"/>
          <w:rtl w:val="0"/>
        </w:rPr>
        <w:t xml:space="preserve">n. 8</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4">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Insieme: codice sede 154484</w:t>
      </w:r>
      <w:r w:rsidDel="00000000" w:rsidR="00000000" w:rsidRPr="00000000">
        <w:rPr>
          <w:sz w:val="20"/>
          <w:szCs w:val="20"/>
          <w:rtl w:val="0"/>
        </w:rPr>
        <w:t xml:space="preserve"> -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5">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Insieme: codice sede 154485</w:t>
      </w:r>
      <w:r w:rsidDel="00000000" w:rsidR="00000000" w:rsidRPr="00000000">
        <w:rPr>
          <w:sz w:val="20"/>
          <w:szCs w:val="20"/>
          <w:rtl w:val="0"/>
        </w:rPr>
        <w:t xml:space="preserve"> -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6">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Insieme: codice sede 154487</w:t>
      </w:r>
      <w:r w:rsidDel="00000000" w:rsidR="00000000" w:rsidRPr="00000000">
        <w:rPr>
          <w:sz w:val="20"/>
          <w:szCs w:val="20"/>
          <w:rtl w:val="0"/>
        </w:rPr>
        <w:t xml:space="preserve"> -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7">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Insieme: codice sede 154489</w:t>
      </w:r>
      <w:r w:rsidDel="00000000" w:rsidR="00000000" w:rsidRPr="00000000">
        <w:rPr>
          <w:sz w:val="20"/>
          <w:szCs w:val="20"/>
          <w:rtl w:val="0"/>
        </w:rPr>
        <w:t xml:space="preserve"> -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8">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Insieme: codice sede 154490</w:t>
      </w:r>
      <w:r w:rsidDel="00000000" w:rsidR="00000000" w:rsidRPr="00000000">
        <w:rPr>
          <w:sz w:val="20"/>
          <w:szCs w:val="20"/>
          <w:rtl w:val="0"/>
        </w:rPr>
        <w:t xml:space="preserve"> -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9">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Delfino: codice sede 158821</w:t>
      </w:r>
      <w:r w:rsidDel="00000000" w:rsidR="00000000" w:rsidRPr="00000000">
        <w:rPr>
          <w:sz w:val="20"/>
          <w:szCs w:val="20"/>
          <w:rtl w:val="0"/>
        </w:rPr>
        <w:t xml:space="preserve"> -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A">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Cooperativa sociale Delfino: codice sede 158832</w:t>
      </w:r>
      <w:r w:rsidDel="00000000" w:rsidR="00000000" w:rsidRPr="00000000">
        <w:rPr>
          <w:sz w:val="20"/>
          <w:szCs w:val="20"/>
          <w:rtl w:val="0"/>
        </w:rPr>
        <w:t xml:space="preserve"> - </w:t>
      </w:r>
      <w:r w:rsidDel="00000000" w:rsidR="00000000" w:rsidRPr="00000000">
        <w:rPr>
          <w:b w:val="1"/>
          <w:sz w:val="20"/>
          <w:szCs w:val="20"/>
          <w:rtl w:val="0"/>
        </w:rPr>
        <w:t xml:space="preserve">n. 4</w:t>
      </w:r>
      <w:r w:rsidDel="00000000" w:rsidR="00000000" w:rsidRPr="00000000">
        <w:rPr>
          <w:sz w:val="20"/>
          <w:szCs w:val="20"/>
          <w:rtl w:val="0"/>
        </w:rPr>
        <w:t xml:space="preserve"> posti disponibili senza vitto e senza alloggio.</w:t>
      </w:r>
    </w:p>
    <w:p w:rsidR="00000000" w:rsidDel="00000000" w:rsidP="00000000" w:rsidRDefault="00000000" w:rsidRPr="00000000" w14:paraId="000000DB">
      <w:pPr>
        <w:rPr>
          <w:b w:val="1"/>
          <w:sz w:val="20"/>
          <w:szCs w:val="20"/>
        </w:rPr>
      </w:pPr>
      <w:r w:rsidDel="00000000" w:rsidR="00000000" w:rsidRPr="00000000">
        <w:rPr>
          <w:rtl w:val="0"/>
        </w:rPr>
      </w:r>
    </w:p>
    <w:p w:rsidR="00000000" w:rsidDel="00000000" w:rsidP="00000000" w:rsidRDefault="00000000" w:rsidRPr="00000000" w14:paraId="000000DC">
      <w:pPr>
        <w:rPr>
          <w:b w:val="1"/>
          <w:sz w:val="20"/>
          <w:szCs w:val="20"/>
        </w:rPr>
      </w:pPr>
      <w:r w:rsidDel="00000000" w:rsidR="00000000" w:rsidRPr="00000000">
        <w:rPr>
          <w:rtl w:val="0"/>
        </w:rPr>
      </w:r>
    </w:p>
    <w:p w:rsidR="00000000" w:rsidDel="00000000" w:rsidP="00000000" w:rsidRDefault="00000000" w:rsidRPr="00000000" w14:paraId="000000DD">
      <w:pPr>
        <w:rPr>
          <w:b w:val="1"/>
          <w:sz w:val="20"/>
          <w:szCs w:val="20"/>
        </w:rPr>
      </w:pPr>
      <w:r w:rsidDel="00000000" w:rsidR="00000000" w:rsidRPr="00000000">
        <w:rPr>
          <w:rtl w:val="0"/>
        </w:rPr>
      </w:r>
    </w:p>
    <w:p w:rsidR="00000000" w:rsidDel="00000000" w:rsidP="00000000" w:rsidRDefault="00000000" w:rsidRPr="00000000" w14:paraId="000000DE">
      <w:pPr>
        <w:pBdr>
          <w:top w:color="000000" w:space="0" w:sz="4" w:val="single"/>
          <w:left w:color="000000" w:space="0" w:sz="4" w:val="single"/>
          <w:bottom w:color="000000" w:space="0" w:sz="4" w:val="single"/>
          <w:right w:color="000000" w:space="0" w:sz="4" w:val="single"/>
        </w:pBdr>
        <w:spacing w:line="360" w:lineRule="auto"/>
        <w:rPr>
          <w:b w:val="1"/>
          <w:sz w:val="20"/>
          <w:szCs w:val="20"/>
        </w:rPr>
      </w:pPr>
      <w:r w:rsidDel="00000000" w:rsidR="00000000" w:rsidRPr="00000000">
        <w:rPr>
          <w:b w:val="1"/>
          <w:sz w:val="20"/>
          <w:szCs w:val="20"/>
          <w:rtl w:val="0"/>
        </w:rPr>
        <w:t xml:space="preserve">EVENTUALI PARTICOLARI CONDIZIONI ED OBBLIGHI DI SERVIZIO ED ASPETTI ORGANIZZATIVI:</w:t>
      </w:r>
    </w:p>
    <w:p w:rsidR="00000000" w:rsidDel="00000000" w:rsidP="00000000" w:rsidRDefault="00000000" w:rsidRPr="00000000" w14:paraId="000000DF">
      <w:pPr>
        <w:pBdr>
          <w:top w:color="000000" w:space="0" w:sz="4" w:val="single"/>
          <w:left w:color="000000" w:space="0" w:sz="4" w:val="single"/>
          <w:bottom w:color="000000" w:space="0" w:sz="4" w:val="single"/>
          <w:right w:color="000000" w:space="0" w:sz="4" w:val="single"/>
        </w:pBdr>
        <w:spacing w:line="360" w:lineRule="auto"/>
        <w:rPr>
          <w:sz w:val="20"/>
          <w:szCs w:val="20"/>
          <w:u w:val="single"/>
        </w:rPr>
      </w:pPr>
      <w:r w:rsidDel="00000000" w:rsidR="00000000" w:rsidRPr="00000000">
        <w:rPr>
          <w:sz w:val="20"/>
          <w:szCs w:val="20"/>
          <w:u w:val="single"/>
          <w:rtl w:val="0"/>
        </w:rPr>
        <w:t xml:space="preserve">Condizioni ed obblighi:</w:t>
      </w:r>
    </w:p>
    <w:p w:rsidR="00000000" w:rsidDel="00000000" w:rsidP="00000000" w:rsidRDefault="00000000" w:rsidRPr="00000000" w14:paraId="000000E0">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-Disponibilità a missioni con mezzi degli enti</w:t>
      </w:r>
    </w:p>
    <w:p w:rsidR="00000000" w:rsidDel="00000000" w:rsidP="00000000" w:rsidRDefault="00000000" w:rsidRPr="00000000" w14:paraId="000000E1">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-Flessibilità oraria (turni mattina/pomeriggio)</w:t>
      </w:r>
    </w:p>
    <w:p w:rsidR="00000000" w:rsidDel="00000000" w:rsidP="00000000" w:rsidRDefault="00000000" w:rsidRPr="00000000" w14:paraId="000000E2">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u w:val="single"/>
          <w:rtl w:val="0"/>
        </w:rPr>
        <w:t xml:space="preserve">Giorni di servizio settimanali</w:t>
      </w:r>
      <w:r w:rsidDel="00000000" w:rsidR="00000000" w:rsidRPr="00000000">
        <w:rPr>
          <w:sz w:val="20"/>
          <w:szCs w:val="20"/>
          <w:rtl w:val="0"/>
        </w:rPr>
        <w:t xml:space="preserve">: 5 </w:t>
      </w:r>
    </w:p>
    <w:p w:rsidR="00000000" w:rsidDel="00000000" w:rsidP="00000000" w:rsidRDefault="00000000" w:rsidRPr="00000000" w14:paraId="000000E3">
      <w:pPr>
        <w:pBdr>
          <w:top w:color="000000" w:space="0" w:sz="4" w:val="single"/>
          <w:left w:color="000000" w:space="0" w:sz="4" w:val="single"/>
          <w:bottom w:color="000000" w:space="0" w:sz="4" w:val="single"/>
          <w:right w:color="000000" w:space="0" w:sz="4" w:val="single"/>
        </w:pBdr>
        <w:rPr>
          <w:b w:val="1"/>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rtl w:val="0"/>
        </w:rPr>
      </w:r>
    </w:p>
    <w:p w:rsidR="00000000" w:rsidDel="00000000" w:rsidP="00000000" w:rsidRDefault="00000000" w:rsidRPr="00000000" w14:paraId="000000E6">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b w:val="1"/>
          <w:sz w:val="20"/>
          <w:szCs w:val="20"/>
          <w:rtl w:val="0"/>
        </w:rPr>
        <w:t xml:space="preserve">EVENTUALI REQUISITI RICHIESTI: </w:t>
      </w:r>
      <w:r w:rsidDel="00000000" w:rsidR="00000000" w:rsidRPr="00000000">
        <w:rPr>
          <w:sz w:val="20"/>
          <w:szCs w:val="20"/>
          <w:rtl w:val="0"/>
        </w:rPr>
        <w:t xml:space="preserve">nessuno</w:t>
      </w:r>
    </w:p>
    <w:p w:rsidR="00000000" w:rsidDel="00000000" w:rsidP="00000000" w:rsidRDefault="00000000" w:rsidRPr="00000000" w14:paraId="000000E7">
      <w:pPr>
        <w:pBdr>
          <w:top w:color="000000" w:space="0" w:sz="4" w:val="single"/>
          <w:left w:color="000000" w:space="0" w:sz="4" w:val="single"/>
          <w:bottom w:color="000000" w:space="0" w:sz="4" w:val="single"/>
          <w:right w:color="000000" w:space="0" w:sz="4" w:val="single"/>
        </w:pBdr>
        <w:rPr>
          <w:b w:val="1"/>
          <w:sz w:val="20"/>
          <w:szCs w:val="20"/>
        </w:rPr>
      </w:pPr>
      <w:r w:rsidDel="00000000" w:rsidR="00000000" w:rsidRPr="00000000">
        <w:rPr>
          <w:rtl w:val="0"/>
        </w:rPr>
      </w:r>
    </w:p>
    <w:p w:rsidR="00000000" w:rsidDel="00000000" w:rsidP="00000000" w:rsidRDefault="00000000" w:rsidRPr="00000000" w14:paraId="000000E8">
      <w:pPr>
        <w:rPr>
          <w:b w:val="1"/>
          <w:sz w:val="20"/>
          <w:szCs w:val="20"/>
        </w:rPr>
      </w:pPr>
      <w:r w:rsidDel="00000000" w:rsidR="00000000" w:rsidRPr="00000000">
        <w:rPr>
          <w:rtl w:val="0"/>
        </w:rPr>
      </w:r>
    </w:p>
    <w:p w:rsidR="00000000" w:rsidDel="00000000" w:rsidP="00000000" w:rsidRDefault="00000000" w:rsidRPr="00000000" w14:paraId="000000E9">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b w:val="1"/>
          <w:sz w:val="20"/>
          <w:szCs w:val="20"/>
          <w:rtl w:val="0"/>
        </w:rPr>
        <w:t xml:space="preserve">DESCRIZIONE DEI CRITERI DI SELEZIONE: </w:t>
      </w:r>
      <w:r w:rsidDel="00000000" w:rsidR="00000000" w:rsidRPr="00000000">
        <w:rPr>
          <w:sz w:val="20"/>
          <w:szCs w:val="20"/>
          <w:rtl w:val="0"/>
        </w:rPr>
        <w:t xml:space="preserve">inserire il sistema di selezione che si intende adottare per la selezione degli operatori volontari</w:t>
      </w:r>
    </w:p>
    <w:p w:rsidR="00000000" w:rsidDel="00000000" w:rsidP="00000000" w:rsidRDefault="00000000" w:rsidRPr="00000000" w14:paraId="000000EA">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jc w:val="center"/>
        <w:rPr>
          <w:b w:val="1"/>
          <w:u w:val="single"/>
        </w:rPr>
      </w:pPr>
      <w:r w:rsidDel="00000000" w:rsidR="00000000" w:rsidRPr="00000000">
        <w:rPr>
          <w:b w:val="1"/>
          <w:u w:val="single"/>
          <w:rtl w:val="0"/>
        </w:rPr>
        <w:t xml:space="preserve">A. VALUTAZIONE CURRICULUM VITAE</w:t>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pBdr>
        <w:jc w:val="center"/>
        <w:rPr>
          <w:sz w:val="20"/>
          <w:szCs w:val="20"/>
        </w:rPr>
      </w:pPr>
      <w:r w:rsidDel="00000000" w:rsidR="00000000" w:rsidRPr="00000000">
        <w:rPr>
          <w:sz w:val="20"/>
          <w:szCs w:val="20"/>
          <w:rtl w:val="0"/>
        </w:rPr>
        <w:t xml:space="preserve">Punteggio max assegnabile al punto A: 30 punti</w:t>
      </w:r>
    </w:p>
    <w:tbl>
      <w:tblPr>
        <w:tblStyle w:val="Table1"/>
        <w:tblW w:w="74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3"/>
        <w:gridCol w:w="2589"/>
        <w:gridCol w:w="2449"/>
        <w:tblGridChange w:id="0">
          <w:tblGrid>
            <w:gridCol w:w="2373"/>
            <w:gridCol w:w="2589"/>
            <w:gridCol w:w="2449"/>
          </w:tblGrid>
        </w:tblGridChange>
      </w:tblGrid>
      <w:tr>
        <w:trPr>
          <w:cantSplit w:val="0"/>
          <w:trHeight w:val="189" w:hRule="atLeast"/>
          <w:tblHeader w:val="0"/>
        </w:trPr>
        <w:tc>
          <w:tcPr>
            <w:gridSpan w:val="3"/>
            <w:tcBorders>
              <w:bottom w:color="000000" w:space="0" w:sz="4" w:val="single"/>
            </w:tcBorders>
            <w:shd w:fill="d5dce4" w:val="clear"/>
          </w:tcPr>
          <w:p w:rsidR="00000000" w:rsidDel="00000000" w:rsidP="00000000" w:rsidRDefault="00000000" w:rsidRPr="00000000" w14:paraId="000000ED">
            <w:pPr>
              <w:jc w:val="center"/>
              <w:rPr>
                <w:b w:val="1"/>
                <w:color w:val="ff0000"/>
              </w:rPr>
            </w:pPr>
            <w:r w:rsidDel="00000000" w:rsidR="00000000" w:rsidRPr="00000000">
              <w:rPr>
                <w:b w:val="1"/>
                <w:color w:val="ff0000"/>
                <w:rtl w:val="0"/>
              </w:rPr>
              <w:t xml:space="preserve">ESPERIENZE</w:t>
            </w:r>
          </w:p>
        </w:tc>
      </w:tr>
      <w:tr>
        <w:trPr>
          <w:cantSplit w:val="0"/>
          <w:tblHeader w:val="0"/>
        </w:trPr>
        <w:tc>
          <w:tcPr>
            <w:gridSpan w:val="3"/>
            <w:tcBorders>
              <w:bottom w:color="000000" w:space="0" w:sz="4" w:val="single"/>
            </w:tcBorders>
            <w:shd w:fill="ffffff" w:val="clear"/>
          </w:tcPr>
          <w:p w:rsidR="00000000" w:rsidDel="00000000" w:rsidP="00000000" w:rsidRDefault="00000000" w:rsidRPr="00000000" w14:paraId="000000F0">
            <w:pPr>
              <w:jc w:val="center"/>
              <w:rPr>
                <w:sz w:val="20"/>
                <w:szCs w:val="20"/>
                <w:u w:val="single"/>
              </w:rPr>
            </w:pPr>
            <w:r w:rsidDel="00000000" w:rsidR="00000000" w:rsidRPr="00000000">
              <w:rPr>
                <w:sz w:val="20"/>
                <w:szCs w:val="20"/>
                <w:u w:val="single"/>
                <w:rtl w:val="0"/>
              </w:rPr>
              <w:t xml:space="preserve">Precedenti esperienze di Volontariato </w:t>
            </w:r>
          </w:p>
          <w:p w:rsidR="00000000" w:rsidDel="00000000" w:rsidP="00000000" w:rsidRDefault="00000000" w:rsidRPr="00000000" w14:paraId="000000F1">
            <w:pPr>
              <w:jc w:val="center"/>
              <w:rPr>
                <w:i w:val="1"/>
                <w:sz w:val="20"/>
                <w:szCs w:val="20"/>
              </w:rPr>
            </w:pPr>
            <w:r w:rsidDel="00000000" w:rsidR="00000000" w:rsidRPr="00000000">
              <w:rPr>
                <w:i w:val="1"/>
                <w:sz w:val="20"/>
                <w:szCs w:val="20"/>
                <w:rtl w:val="0"/>
              </w:rPr>
              <w:t xml:space="preserve">L’esperienza di volontariato costituisce un titolo di valutazione.</w:t>
            </w:r>
          </w:p>
          <w:p w:rsidR="00000000" w:rsidDel="00000000" w:rsidP="00000000" w:rsidRDefault="00000000" w:rsidRPr="00000000" w14:paraId="000000F2">
            <w:pPr>
              <w:jc w:val="center"/>
              <w:rPr>
                <w:i w:val="1"/>
                <w:sz w:val="20"/>
                <w:szCs w:val="20"/>
              </w:rPr>
            </w:pPr>
            <w:r w:rsidDel="00000000" w:rsidR="00000000" w:rsidRPr="00000000">
              <w:rPr>
                <w:i w:val="1"/>
                <w:sz w:val="20"/>
                <w:szCs w:val="20"/>
                <w:rtl w:val="0"/>
              </w:rPr>
              <w:t xml:space="preserve">Le esperienze sono cumulabili fino al raggiungimento del punteggio massimo previsto.</w:t>
            </w:r>
          </w:p>
          <w:p w:rsidR="00000000" w:rsidDel="00000000" w:rsidP="00000000" w:rsidRDefault="00000000" w:rsidRPr="00000000" w14:paraId="000000F3">
            <w:pPr>
              <w:jc w:val="center"/>
              <w:rPr>
                <w:i w:val="1"/>
                <w:sz w:val="20"/>
                <w:szCs w:val="20"/>
              </w:rPr>
            </w:pPr>
            <w:r w:rsidDel="00000000" w:rsidR="00000000" w:rsidRPr="00000000">
              <w:rPr>
                <w:i w:val="1"/>
                <w:sz w:val="20"/>
                <w:szCs w:val="20"/>
                <w:rtl w:val="0"/>
              </w:rPr>
              <w:t xml:space="preserve">Sono valutate le esperienze per mese o frazione di mese superiore o uguale a 15 gg; il periodo massimo valutabile è di 12 mesi per ogni singola tipologia di esperienza svolta.</w:t>
            </w:r>
          </w:p>
          <w:p w:rsidR="00000000" w:rsidDel="00000000" w:rsidP="00000000" w:rsidRDefault="00000000" w:rsidRPr="00000000" w14:paraId="000000F4">
            <w:pPr>
              <w:jc w:val="center"/>
              <w:rPr>
                <w:b w:val="1"/>
                <w:color w:val="ff0000"/>
                <w:sz w:val="20"/>
                <w:szCs w:val="20"/>
              </w:rPr>
            </w:pPr>
            <w:r w:rsidDel="00000000" w:rsidR="00000000" w:rsidRPr="00000000">
              <w:rPr>
                <w:i w:val="1"/>
                <w:sz w:val="20"/>
                <w:szCs w:val="20"/>
                <w:rtl w:val="0"/>
              </w:rPr>
              <w:t xml:space="preserve">Le esperienze sono cumulabili fino al raggiungimento del punteggio massimo previsto</w:t>
            </w:r>
            <w:r w:rsidDel="00000000" w:rsidR="00000000" w:rsidRPr="00000000">
              <w:rPr>
                <w:sz w:val="20"/>
                <w:szCs w:val="20"/>
                <w:rtl w:val="0"/>
              </w:rPr>
              <w:t xml:space="preserve">.</w:t>
            </w:r>
            <w:r w:rsidDel="00000000" w:rsidR="00000000" w:rsidRPr="00000000">
              <w:rPr>
                <w:rtl w:val="0"/>
              </w:rPr>
            </w:r>
          </w:p>
        </w:tc>
      </w:tr>
      <w:tr>
        <w:trPr>
          <w:cantSplit w:val="0"/>
          <w:tblHeader w:val="0"/>
        </w:trPr>
        <w:tc>
          <w:tcPr>
            <w:tcBorders>
              <w:bottom w:color="000000" w:space="0" w:sz="4" w:val="single"/>
            </w:tcBorders>
            <w:shd w:fill="70ad47" w:val="clear"/>
          </w:tcPr>
          <w:p w:rsidR="00000000" w:rsidDel="00000000" w:rsidP="00000000" w:rsidRDefault="00000000" w:rsidRPr="00000000" w14:paraId="000000F7">
            <w:pPr>
              <w:jc w:val="center"/>
              <w:rPr>
                <w:b w:val="1"/>
                <w:sz w:val="20"/>
                <w:szCs w:val="20"/>
              </w:rPr>
            </w:pPr>
            <w:r w:rsidDel="00000000" w:rsidR="00000000" w:rsidRPr="00000000">
              <w:rPr>
                <w:b w:val="1"/>
                <w:sz w:val="20"/>
                <w:szCs w:val="20"/>
                <w:rtl w:val="0"/>
              </w:rPr>
              <w:t xml:space="preserve">PRECEDENTI</w:t>
            </w:r>
          </w:p>
          <w:p w:rsidR="00000000" w:rsidDel="00000000" w:rsidP="00000000" w:rsidRDefault="00000000" w:rsidRPr="00000000" w14:paraId="000000F8">
            <w:pPr>
              <w:jc w:val="center"/>
              <w:rPr>
                <w:sz w:val="20"/>
                <w:szCs w:val="20"/>
                <w:u w:val="single"/>
              </w:rPr>
            </w:pPr>
            <w:r w:rsidDel="00000000" w:rsidR="00000000" w:rsidRPr="00000000">
              <w:rPr>
                <w:b w:val="1"/>
                <w:sz w:val="20"/>
                <w:szCs w:val="20"/>
                <w:rtl w:val="0"/>
              </w:rPr>
              <w:t xml:space="preserve">ESPERIENZE</w:t>
            </w:r>
            <w:r w:rsidDel="00000000" w:rsidR="00000000" w:rsidRPr="00000000">
              <w:rPr>
                <w:rtl w:val="0"/>
              </w:rPr>
            </w:r>
          </w:p>
        </w:tc>
        <w:tc>
          <w:tcPr>
            <w:tcBorders>
              <w:bottom w:color="000000" w:space="0" w:sz="4" w:val="single"/>
            </w:tcBorders>
            <w:shd w:fill="ed7d31" w:val="clear"/>
          </w:tcPr>
          <w:p w:rsidR="00000000" w:rsidDel="00000000" w:rsidP="00000000" w:rsidRDefault="00000000" w:rsidRPr="00000000" w14:paraId="000000F9">
            <w:pPr>
              <w:jc w:val="center"/>
              <w:rPr>
                <w:sz w:val="20"/>
                <w:szCs w:val="20"/>
                <w:u w:val="single"/>
              </w:rPr>
            </w:pPr>
            <w:r w:rsidDel="00000000" w:rsidR="00000000" w:rsidRPr="00000000">
              <w:rPr>
                <w:b w:val="1"/>
                <w:sz w:val="20"/>
                <w:szCs w:val="20"/>
                <w:rtl w:val="0"/>
              </w:rPr>
              <w:t xml:space="preserve">COEFFICIENTI</w:t>
            </w:r>
            <w:r w:rsidDel="00000000" w:rsidR="00000000" w:rsidRPr="00000000">
              <w:rPr>
                <w:rtl w:val="0"/>
              </w:rPr>
            </w:r>
          </w:p>
        </w:tc>
        <w:tc>
          <w:tcPr>
            <w:tcBorders>
              <w:bottom w:color="000000" w:space="0" w:sz="4" w:val="single"/>
            </w:tcBorders>
            <w:shd w:fill="ffc000" w:val="clear"/>
          </w:tcPr>
          <w:p w:rsidR="00000000" w:rsidDel="00000000" w:rsidP="00000000" w:rsidRDefault="00000000" w:rsidRPr="00000000" w14:paraId="000000FA">
            <w:pPr>
              <w:jc w:val="center"/>
              <w:rPr>
                <w:sz w:val="20"/>
                <w:szCs w:val="20"/>
                <w:u w:val="single"/>
              </w:rPr>
            </w:pPr>
            <w:r w:rsidDel="00000000" w:rsidR="00000000" w:rsidRPr="00000000">
              <w:rPr>
                <w:b w:val="1"/>
                <w:sz w:val="20"/>
                <w:szCs w:val="20"/>
                <w:rtl w:val="0"/>
              </w:rPr>
              <w:t xml:space="preserve">PUNTEGGIO MAX ASSEGNABILE</w:t>
            </w: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FB">
            <w:pPr>
              <w:jc w:val="center"/>
              <w:rPr>
                <w:sz w:val="20"/>
                <w:szCs w:val="20"/>
              </w:rPr>
            </w:pPr>
            <w:r w:rsidDel="00000000" w:rsidR="00000000" w:rsidRPr="00000000">
              <w:rPr>
                <w:sz w:val="20"/>
                <w:szCs w:val="20"/>
                <w:rtl w:val="0"/>
              </w:rPr>
              <w:t xml:space="preserve">Precedenti esperienze </w:t>
            </w:r>
          </w:p>
          <w:p w:rsidR="00000000" w:rsidDel="00000000" w:rsidP="00000000" w:rsidRDefault="00000000" w:rsidRPr="00000000" w14:paraId="000000FC">
            <w:pPr>
              <w:jc w:val="center"/>
              <w:rPr>
                <w:sz w:val="20"/>
                <w:szCs w:val="20"/>
              </w:rPr>
            </w:pPr>
            <w:r w:rsidDel="00000000" w:rsidR="00000000" w:rsidRPr="00000000">
              <w:rPr>
                <w:sz w:val="20"/>
                <w:szCs w:val="20"/>
                <w:rtl w:val="0"/>
              </w:rPr>
              <w:t xml:space="preserve">c/o enti che realizzano</w:t>
            </w:r>
          </w:p>
          <w:p w:rsidR="00000000" w:rsidDel="00000000" w:rsidP="00000000" w:rsidRDefault="00000000" w:rsidRPr="00000000" w14:paraId="000000FD">
            <w:pPr>
              <w:jc w:val="center"/>
              <w:rPr>
                <w:sz w:val="20"/>
                <w:szCs w:val="20"/>
              </w:rPr>
            </w:pPr>
            <w:r w:rsidDel="00000000" w:rsidR="00000000" w:rsidRPr="00000000">
              <w:rPr>
                <w:sz w:val="20"/>
                <w:szCs w:val="20"/>
                <w:rtl w:val="0"/>
              </w:rPr>
              <w:t xml:space="preserve">il progetto </w:t>
            </w:r>
          </w:p>
        </w:tc>
        <w:tc>
          <w:tcPr>
            <w:shd w:fill="fbe4d5" w:val="clear"/>
          </w:tcPr>
          <w:p w:rsidR="00000000" w:rsidDel="00000000" w:rsidP="00000000" w:rsidRDefault="00000000" w:rsidRPr="00000000" w14:paraId="000000FE">
            <w:pPr>
              <w:jc w:val="center"/>
              <w:rPr>
                <w:sz w:val="20"/>
                <w:szCs w:val="20"/>
                <w:u w:val="single"/>
              </w:rPr>
            </w:pPr>
            <w:r w:rsidDel="00000000" w:rsidR="00000000" w:rsidRPr="00000000">
              <w:rPr>
                <w:sz w:val="20"/>
                <w:szCs w:val="20"/>
                <w:rtl w:val="0"/>
              </w:rPr>
              <w:t xml:space="preserve">Coefficiente 1,50 punti (mese o frazione di mese sup. o uguale a 15 giorni)</w:t>
            </w:r>
            <w:r w:rsidDel="00000000" w:rsidR="00000000" w:rsidRPr="00000000">
              <w:rPr>
                <w:rtl w:val="0"/>
              </w:rPr>
            </w:r>
          </w:p>
        </w:tc>
        <w:tc>
          <w:tcPr>
            <w:shd w:fill="fff2cc" w:val="clear"/>
          </w:tcPr>
          <w:p w:rsidR="00000000" w:rsidDel="00000000" w:rsidP="00000000" w:rsidRDefault="00000000" w:rsidRPr="00000000" w14:paraId="000000FF">
            <w:pPr>
              <w:jc w:val="center"/>
              <w:rPr>
                <w:sz w:val="20"/>
                <w:szCs w:val="20"/>
                <w:u w:val="single"/>
              </w:rPr>
            </w:pPr>
            <w:r w:rsidDel="00000000" w:rsidR="00000000" w:rsidRPr="00000000">
              <w:rPr>
                <w:rtl w:val="0"/>
              </w:rPr>
            </w:r>
          </w:p>
          <w:p w:rsidR="00000000" w:rsidDel="00000000" w:rsidP="00000000" w:rsidRDefault="00000000" w:rsidRPr="00000000" w14:paraId="00000100">
            <w:pPr>
              <w:jc w:val="center"/>
              <w:rPr>
                <w:sz w:val="20"/>
                <w:szCs w:val="20"/>
                <w:u w:val="single"/>
              </w:rPr>
            </w:pPr>
            <w:r w:rsidDel="00000000" w:rsidR="00000000" w:rsidRPr="00000000">
              <w:rPr>
                <w:sz w:val="20"/>
                <w:szCs w:val="20"/>
                <w:u w:val="single"/>
                <w:rtl w:val="0"/>
              </w:rPr>
              <w:t xml:space="preserve">18 punti</w:t>
            </w:r>
          </w:p>
        </w:tc>
      </w:tr>
      <w:tr>
        <w:trPr>
          <w:cantSplit w:val="0"/>
          <w:tblHeader w:val="0"/>
        </w:trPr>
        <w:tc>
          <w:tcPr>
            <w:shd w:fill="e2efd9" w:val="clear"/>
          </w:tcPr>
          <w:p w:rsidR="00000000" w:rsidDel="00000000" w:rsidP="00000000" w:rsidRDefault="00000000" w:rsidRPr="00000000" w14:paraId="00000101">
            <w:pPr>
              <w:jc w:val="center"/>
              <w:rPr>
                <w:sz w:val="20"/>
                <w:szCs w:val="20"/>
              </w:rPr>
            </w:pPr>
            <w:r w:rsidDel="00000000" w:rsidR="00000000" w:rsidRPr="00000000">
              <w:rPr>
                <w:sz w:val="20"/>
                <w:szCs w:val="20"/>
                <w:rtl w:val="0"/>
              </w:rPr>
              <w:t xml:space="preserve">Precedenti esperienze </w:t>
            </w:r>
          </w:p>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nello stesso settore del progetto c/o enti diversi da quello che realizza il progetto</w:t>
            </w:r>
          </w:p>
          <w:p w:rsidR="00000000" w:rsidDel="00000000" w:rsidP="00000000" w:rsidRDefault="00000000" w:rsidRPr="00000000" w14:paraId="00000103">
            <w:pPr>
              <w:jc w:val="center"/>
              <w:rPr>
                <w:sz w:val="20"/>
                <w:szCs w:val="20"/>
                <w:u w:val="single"/>
              </w:rPr>
            </w:pPr>
            <w:r w:rsidDel="00000000" w:rsidR="00000000" w:rsidRPr="00000000">
              <w:rPr>
                <w:i w:val="1"/>
                <w:sz w:val="20"/>
                <w:szCs w:val="20"/>
                <w:rtl w:val="0"/>
              </w:rPr>
              <w:t xml:space="preserve">(produzione di eventuale documentazione su richiesta dell’ente)</w:t>
            </w:r>
            <w:r w:rsidDel="00000000" w:rsidR="00000000" w:rsidRPr="00000000">
              <w:rPr>
                <w:rtl w:val="0"/>
              </w:rPr>
            </w:r>
          </w:p>
        </w:tc>
        <w:tc>
          <w:tcPr>
            <w:shd w:fill="fbe4d5" w:val="clear"/>
          </w:tcPr>
          <w:p w:rsidR="00000000" w:rsidDel="00000000" w:rsidP="00000000" w:rsidRDefault="00000000" w:rsidRPr="00000000" w14:paraId="00000104">
            <w:pPr>
              <w:jc w:val="center"/>
              <w:rPr>
                <w:sz w:val="20"/>
                <w:szCs w:val="20"/>
                <w:u w:val="single"/>
              </w:rPr>
            </w:pPr>
            <w:r w:rsidDel="00000000" w:rsidR="00000000" w:rsidRPr="00000000">
              <w:rPr>
                <w:sz w:val="20"/>
                <w:szCs w:val="20"/>
                <w:rtl w:val="0"/>
              </w:rPr>
              <w:t xml:space="preserve">Coefficiente 1,0 punti (mese o frazione di mese sup. o uguale a 15 giorni)</w:t>
            </w:r>
            <w:r w:rsidDel="00000000" w:rsidR="00000000" w:rsidRPr="00000000">
              <w:rPr>
                <w:rtl w:val="0"/>
              </w:rPr>
            </w:r>
          </w:p>
        </w:tc>
        <w:tc>
          <w:tcPr>
            <w:shd w:fill="fff2cc" w:val="clear"/>
          </w:tcPr>
          <w:p w:rsidR="00000000" w:rsidDel="00000000" w:rsidP="00000000" w:rsidRDefault="00000000" w:rsidRPr="00000000" w14:paraId="00000105">
            <w:pPr>
              <w:jc w:val="center"/>
              <w:rPr>
                <w:sz w:val="20"/>
                <w:szCs w:val="20"/>
                <w:u w:val="single"/>
              </w:rPr>
            </w:pPr>
            <w:r w:rsidDel="00000000" w:rsidR="00000000" w:rsidRPr="00000000">
              <w:rPr>
                <w:sz w:val="20"/>
                <w:szCs w:val="20"/>
                <w:u w:val="single"/>
                <w:rtl w:val="0"/>
              </w:rPr>
              <w:t xml:space="preserve">12 punti</w:t>
            </w:r>
          </w:p>
        </w:tc>
      </w:tr>
      <w:tr>
        <w:trPr>
          <w:cantSplit w:val="0"/>
          <w:tblHeader w:val="0"/>
        </w:trPr>
        <w:tc>
          <w:tcPr>
            <w:gridSpan w:val="2"/>
            <w:shd w:fill="deeaf6" w:val="clear"/>
          </w:tcPr>
          <w:p w:rsidR="00000000" w:rsidDel="00000000" w:rsidP="00000000" w:rsidRDefault="00000000" w:rsidRPr="00000000" w14:paraId="00000106">
            <w:pPr>
              <w:jc w:val="right"/>
              <w:rPr>
                <w:b w:val="1"/>
                <w:sz w:val="20"/>
                <w:szCs w:val="20"/>
              </w:rPr>
            </w:pPr>
            <w:r w:rsidDel="00000000" w:rsidR="00000000" w:rsidRPr="00000000">
              <w:rPr>
                <w:b w:val="1"/>
                <w:sz w:val="20"/>
                <w:szCs w:val="20"/>
                <w:rtl w:val="0"/>
              </w:rPr>
              <w:t xml:space="preserve">PUNTEGGIO TOTALE MASSIMO </w:t>
            </w:r>
          </w:p>
        </w:tc>
        <w:tc>
          <w:tcPr>
            <w:shd w:fill="deeaf6" w:val="clear"/>
          </w:tcPr>
          <w:p w:rsidR="00000000" w:rsidDel="00000000" w:rsidP="00000000" w:rsidRDefault="00000000" w:rsidRPr="00000000" w14:paraId="00000108">
            <w:pPr>
              <w:rPr>
                <w:b w:val="1"/>
                <w:sz w:val="20"/>
                <w:szCs w:val="20"/>
              </w:rPr>
            </w:pPr>
            <w:r w:rsidDel="00000000" w:rsidR="00000000" w:rsidRPr="00000000">
              <w:rPr>
                <w:b w:val="1"/>
                <w:sz w:val="20"/>
                <w:szCs w:val="20"/>
                <w:rtl w:val="0"/>
              </w:rPr>
              <w:t xml:space="preserve">30 PUNTI</w:t>
            </w:r>
          </w:p>
        </w:tc>
      </w:tr>
      <w:tr>
        <w:trPr>
          <w:cantSplit w:val="0"/>
          <w:tblHeader w:val="0"/>
        </w:trPr>
        <w:tc>
          <w:tcPr>
            <w:gridSpan w:val="3"/>
            <w:shd w:fill="d5dce4" w:val="clear"/>
          </w:tcPr>
          <w:p w:rsidR="00000000" w:rsidDel="00000000" w:rsidP="00000000" w:rsidRDefault="00000000" w:rsidRPr="00000000" w14:paraId="00000109">
            <w:pPr>
              <w:jc w:val="center"/>
              <w:rPr>
                <w:b w:val="1"/>
              </w:rPr>
            </w:pPr>
            <w:r w:rsidDel="00000000" w:rsidR="00000000" w:rsidRPr="00000000">
              <w:rPr>
                <w:b w:val="1"/>
                <w:color w:val="c00000"/>
                <w:rtl w:val="0"/>
              </w:rPr>
              <w:t xml:space="preserve">ESPERIENZE AGGIUNTIVE</w:t>
            </w:r>
            <w:r w:rsidDel="00000000" w:rsidR="00000000" w:rsidRPr="00000000">
              <w:rPr>
                <w:rtl w:val="0"/>
              </w:rPr>
            </w:r>
          </w:p>
        </w:tc>
      </w:tr>
    </w:tbl>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73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3"/>
        <w:gridCol w:w="2588"/>
        <w:tblGridChange w:id="0">
          <w:tblGrid>
            <w:gridCol w:w="4793"/>
            <w:gridCol w:w="2588"/>
          </w:tblGrid>
        </w:tblGridChange>
      </w:tblGrid>
      <w:tr>
        <w:trPr>
          <w:cantSplit w:val="0"/>
          <w:tblHeader w:val="0"/>
        </w:trPr>
        <w:tc>
          <w:tcPr>
            <w:gridSpan w:val="2"/>
          </w:tcPr>
          <w:p w:rsidR="00000000" w:rsidDel="00000000" w:rsidP="00000000" w:rsidRDefault="00000000" w:rsidRPr="00000000" w14:paraId="0000010D">
            <w:pPr>
              <w:spacing w:line="360" w:lineRule="auto"/>
              <w:jc w:val="center"/>
              <w:rPr>
                <w:sz w:val="20"/>
                <w:szCs w:val="20"/>
              </w:rPr>
            </w:pPr>
            <w:r w:rsidDel="00000000" w:rsidR="00000000" w:rsidRPr="00000000">
              <w:rPr>
                <w:sz w:val="20"/>
                <w:szCs w:val="20"/>
                <w:rtl w:val="0"/>
              </w:rPr>
              <w:t xml:space="preserve">Si tratta di esperienze diverse da quelle valutate al punto precedente </w:t>
            </w:r>
          </w:p>
          <w:p w:rsidR="00000000" w:rsidDel="00000000" w:rsidP="00000000" w:rsidRDefault="00000000" w:rsidRPr="00000000" w14:paraId="0000010E">
            <w:pPr>
              <w:spacing w:line="360" w:lineRule="auto"/>
              <w:jc w:val="center"/>
              <w:rPr>
                <w:sz w:val="20"/>
                <w:szCs w:val="20"/>
              </w:rPr>
            </w:pPr>
            <w:r w:rsidDel="00000000" w:rsidR="00000000" w:rsidRPr="00000000">
              <w:rPr>
                <w:sz w:val="20"/>
                <w:szCs w:val="20"/>
                <w:rtl w:val="0"/>
              </w:rPr>
              <w:t xml:space="preserve">(per esempio: stage lavorativo, animatore di villaggi turistici, attività di assistenza ai bambini durante il periodo estivo, etc.).</w:t>
            </w:r>
          </w:p>
          <w:p w:rsidR="00000000" w:rsidDel="00000000" w:rsidP="00000000" w:rsidRDefault="00000000" w:rsidRPr="00000000" w14:paraId="0000010F">
            <w:pPr>
              <w:spacing w:line="360" w:lineRule="auto"/>
              <w:jc w:val="center"/>
              <w:rPr>
                <w:b w:val="1"/>
                <w:color w:val="c00000"/>
                <w:sz w:val="20"/>
                <w:szCs w:val="20"/>
              </w:rPr>
            </w:pPr>
            <w:r w:rsidDel="00000000" w:rsidR="00000000" w:rsidRPr="00000000">
              <w:rPr>
                <w:sz w:val="20"/>
                <w:szCs w:val="20"/>
                <w:rtl w:val="0"/>
              </w:rPr>
              <w:t xml:space="preserve"> Le esperienze sono cumulabili fino al raggiungimento del punteggio massimo previsto.</w:t>
            </w:r>
            <w:r w:rsidDel="00000000" w:rsidR="00000000" w:rsidRPr="00000000">
              <w:rPr>
                <w:rtl w:val="0"/>
              </w:rPr>
            </w:r>
          </w:p>
        </w:tc>
      </w:tr>
      <w:tr>
        <w:trPr>
          <w:cantSplit w:val="0"/>
          <w:tblHeader w:val="0"/>
        </w:trPr>
        <w:tc>
          <w:tcPr>
            <w:tcBorders>
              <w:bottom w:color="000000" w:space="0" w:sz="4" w:val="single"/>
            </w:tcBorders>
            <w:shd w:fill="70ad47" w:val="clear"/>
          </w:tcPr>
          <w:p w:rsidR="00000000" w:rsidDel="00000000" w:rsidP="00000000" w:rsidRDefault="00000000" w:rsidRPr="00000000" w14:paraId="00000111">
            <w:pPr>
              <w:spacing w:line="360" w:lineRule="auto"/>
              <w:rPr>
                <w:b w:val="1"/>
                <w:sz w:val="20"/>
                <w:szCs w:val="20"/>
              </w:rPr>
            </w:pPr>
            <w:r w:rsidDel="00000000" w:rsidR="00000000" w:rsidRPr="00000000">
              <w:rPr>
                <w:b w:val="1"/>
                <w:sz w:val="20"/>
                <w:szCs w:val="20"/>
                <w:rtl w:val="0"/>
              </w:rPr>
              <w:t xml:space="preserve">ITEM</w:t>
            </w:r>
          </w:p>
        </w:tc>
        <w:tc>
          <w:tcPr>
            <w:tcBorders>
              <w:bottom w:color="000000" w:space="0" w:sz="4" w:val="single"/>
            </w:tcBorders>
            <w:shd w:fill="ffc000" w:val="clear"/>
          </w:tcPr>
          <w:p w:rsidR="00000000" w:rsidDel="00000000" w:rsidP="00000000" w:rsidRDefault="00000000" w:rsidRPr="00000000" w14:paraId="00000112">
            <w:pPr>
              <w:spacing w:line="360" w:lineRule="auto"/>
              <w:jc w:val="center"/>
              <w:rPr>
                <w:b w:val="1"/>
                <w:sz w:val="20"/>
                <w:szCs w:val="20"/>
                <w:u w:val="single"/>
              </w:rPr>
            </w:pPr>
            <w:r w:rsidDel="00000000" w:rsidR="00000000" w:rsidRPr="00000000">
              <w:rPr>
                <w:b w:val="1"/>
                <w:i w:val="1"/>
                <w:sz w:val="20"/>
                <w:szCs w:val="20"/>
                <w:u w:val="single"/>
                <w:rtl w:val="0"/>
              </w:rPr>
              <w:t xml:space="preserve">PUNTI</w:t>
            </w: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13">
            <w:pPr>
              <w:spacing w:line="360" w:lineRule="auto"/>
              <w:jc w:val="both"/>
              <w:rPr>
                <w:sz w:val="20"/>
                <w:szCs w:val="20"/>
              </w:rPr>
            </w:pPr>
            <w:r w:rsidDel="00000000" w:rsidR="00000000" w:rsidRPr="00000000">
              <w:rPr>
                <w:sz w:val="20"/>
                <w:szCs w:val="20"/>
                <w:rtl w:val="0"/>
              </w:rPr>
              <w:t xml:space="preserve">Esperienze di durata superiore od uguale a 12 mesi</w:t>
            </w:r>
          </w:p>
        </w:tc>
        <w:tc>
          <w:tcPr>
            <w:shd w:fill="fff2cc" w:val="clear"/>
          </w:tcPr>
          <w:p w:rsidR="00000000" w:rsidDel="00000000" w:rsidP="00000000" w:rsidRDefault="00000000" w:rsidRPr="00000000" w14:paraId="00000114">
            <w:pPr>
              <w:spacing w:line="360" w:lineRule="auto"/>
              <w:jc w:val="center"/>
              <w:rPr>
                <w:sz w:val="20"/>
                <w:szCs w:val="20"/>
              </w:rPr>
            </w:pPr>
            <w:r w:rsidDel="00000000" w:rsidR="00000000" w:rsidRPr="00000000">
              <w:rPr>
                <w:sz w:val="20"/>
                <w:szCs w:val="20"/>
                <w:rtl w:val="0"/>
              </w:rPr>
              <w:t xml:space="preserve">4</w:t>
            </w:r>
          </w:p>
        </w:tc>
      </w:tr>
      <w:tr>
        <w:trPr>
          <w:cantSplit w:val="0"/>
          <w:tblHeader w:val="0"/>
        </w:trPr>
        <w:tc>
          <w:tcPr>
            <w:shd w:fill="e2efd9" w:val="clear"/>
          </w:tcPr>
          <w:p w:rsidR="00000000" w:rsidDel="00000000" w:rsidP="00000000" w:rsidRDefault="00000000" w:rsidRPr="00000000" w14:paraId="00000115">
            <w:pPr>
              <w:spacing w:line="360" w:lineRule="auto"/>
              <w:rPr>
                <w:sz w:val="20"/>
                <w:szCs w:val="20"/>
              </w:rPr>
            </w:pPr>
            <w:r w:rsidDel="00000000" w:rsidR="00000000" w:rsidRPr="00000000">
              <w:rPr>
                <w:sz w:val="20"/>
                <w:szCs w:val="20"/>
                <w:rtl w:val="0"/>
              </w:rPr>
              <w:t xml:space="preserve">Esperienze di durata inferiore ad un anno</w:t>
            </w:r>
          </w:p>
        </w:tc>
        <w:tc>
          <w:tcPr>
            <w:shd w:fill="fff2cc" w:val="clear"/>
          </w:tcPr>
          <w:p w:rsidR="00000000" w:rsidDel="00000000" w:rsidP="00000000" w:rsidRDefault="00000000" w:rsidRPr="00000000" w14:paraId="00000116">
            <w:pPr>
              <w:spacing w:line="360" w:lineRule="auto"/>
              <w:jc w:val="center"/>
              <w:rPr>
                <w:sz w:val="20"/>
                <w:szCs w:val="20"/>
              </w:rPr>
            </w:pPr>
            <w:r w:rsidDel="00000000" w:rsidR="00000000" w:rsidRPr="00000000">
              <w:rPr>
                <w:sz w:val="20"/>
                <w:szCs w:val="20"/>
                <w:rtl w:val="0"/>
              </w:rPr>
              <w:t xml:space="preserve">2</w:t>
            </w:r>
          </w:p>
        </w:tc>
      </w:tr>
      <w:tr>
        <w:trPr>
          <w:cantSplit w:val="0"/>
          <w:tblHeader w:val="0"/>
        </w:trPr>
        <w:tc>
          <w:tcPr>
            <w:shd w:fill="deeaf6" w:val="clear"/>
          </w:tcPr>
          <w:p w:rsidR="00000000" w:rsidDel="00000000" w:rsidP="00000000" w:rsidRDefault="00000000" w:rsidRPr="00000000" w14:paraId="00000117">
            <w:pPr>
              <w:spacing w:line="360" w:lineRule="auto"/>
              <w:jc w:val="right"/>
              <w:rPr>
                <w:sz w:val="20"/>
                <w:szCs w:val="20"/>
              </w:rPr>
            </w:pPr>
            <w:r w:rsidDel="00000000" w:rsidR="00000000" w:rsidRPr="00000000">
              <w:rPr>
                <w:b w:val="1"/>
                <w:i w:val="1"/>
                <w:sz w:val="20"/>
                <w:szCs w:val="20"/>
                <w:rtl w:val="0"/>
              </w:rPr>
              <w:t xml:space="preserve">PUNTEGGIO MAX ASSEGNABILE 4 PUNTI</w:t>
            </w:r>
            <w:r w:rsidDel="00000000" w:rsidR="00000000" w:rsidRPr="00000000">
              <w:rPr>
                <w:rtl w:val="0"/>
              </w:rPr>
            </w:r>
          </w:p>
        </w:tc>
        <w:tc>
          <w:tcPr>
            <w:shd w:fill="deeaf6" w:val="clear"/>
          </w:tcPr>
          <w:p w:rsidR="00000000" w:rsidDel="00000000" w:rsidP="00000000" w:rsidRDefault="00000000" w:rsidRPr="00000000" w14:paraId="00000118">
            <w:pPr>
              <w:spacing w:line="360" w:lineRule="auto"/>
              <w:rPr>
                <w:sz w:val="20"/>
                <w:szCs w:val="20"/>
              </w:rPr>
            </w:pPr>
            <w:r w:rsidDel="00000000" w:rsidR="00000000" w:rsidRPr="00000000">
              <w:rPr>
                <w:rtl w:val="0"/>
              </w:rPr>
            </w:r>
          </w:p>
        </w:tc>
      </w:tr>
    </w:tbl>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rPr>
          <w:sz w:val="20"/>
          <w:szCs w:val="20"/>
        </w:rPr>
      </w:pPr>
      <w:r w:rsidDel="00000000" w:rsidR="00000000" w:rsidRPr="00000000">
        <w:rPr>
          <w:rtl w:val="0"/>
        </w:rPr>
      </w:r>
    </w:p>
    <w:p w:rsidR="00000000" w:rsidDel="00000000" w:rsidP="00000000" w:rsidRDefault="00000000" w:rsidRPr="00000000" w14:paraId="0000011A">
      <w:pPr>
        <w:pBdr>
          <w:top w:color="000000" w:space="1" w:sz="4" w:val="single"/>
          <w:left w:color="000000" w:space="4" w:sz="4" w:val="single"/>
          <w:bottom w:color="000000" w:space="1" w:sz="4" w:val="single"/>
          <w:right w:color="000000" w:space="4" w:sz="4" w:val="single"/>
        </w:pBdr>
        <w:spacing w:line="360" w:lineRule="auto"/>
        <w:jc w:val="center"/>
        <w:rPr>
          <w:b w:val="1"/>
          <w:u w:val="single"/>
        </w:rPr>
      </w:pPr>
      <w:r w:rsidDel="00000000" w:rsidR="00000000" w:rsidRPr="00000000">
        <w:rPr>
          <w:b w:val="1"/>
          <w:u w:val="single"/>
          <w:rtl w:val="0"/>
        </w:rPr>
        <w:t xml:space="preserve">B. TITOLI/PRECEDENTI ESPERIENZE/ALTRE CONOSCENZE</w:t>
      </w:r>
    </w:p>
    <w:p w:rsidR="00000000" w:rsidDel="00000000" w:rsidP="00000000" w:rsidRDefault="00000000" w:rsidRPr="00000000" w14:paraId="0000011B">
      <w:pPr>
        <w:pBdr>
          <w:top w:color="000000" w:space="1" w:sz="4" w:val="single"/>
          <w:left w:color="000000" w:space="4" w:sz="4" w:val="single"/>
          <w:bottom w:color="000000" w:space="1" w:sz="4" w:val="single"/>
          <w:right w:color="000000" w:space="4" w:sz="4" w:val="single"/>
        </w:pBdr>
        <w:spacing w:line="360" w:lineRule="auto"/>
        <w:jc w:val="center"/>
        <w:rPr>
          <w:sz w:val="20"/>
          <w:szCs w:val="20"/>
        </w:rPr>
      </w:pPr>
      <w:r w:rsidDel="00000000" w:rsidR="00000000" w:rsidRPr="00000000">
        <w:rPr>
          <w:sz w:val="20"/>
          <w:szCs w:val="20"/>
          <w:rtl w:val="0"/>
        </w:rPr>
        <w:t xml:space="preserve">Punteggio max assegnabile al punto B: 20 punti</w:t>
      </w:r>
    </w:p>
    <w:tbl>
      <w:tblPr>
        <w:tblStyle w:val="Table3"/>
        <w:tblW w:w="71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8"/>
        <w:gridCol w:w="1852"/>
        <w:tblGridChange w:id="0">
          <w:tblGrid>
            <w:gridCol w:w="5248"/>
            <w:gridCol w:w="1852"/>
          </w:tblGrid>
        </w:tblGridChange>
      </w:tblGrid>
      <w:tr>
        <w:trPr>
          <w:cantSplit w:val="0"/>
          <w:tblHeader w:val="0"/>
        </w:trPr>
        <w:tc>
          <w:tcPr>
            <w:gridSpan w:val="2"/>
            <w:shd w:fill="d5dce4" w:val="clear"/>
          </w:tcPr>
          <w:p w:rsidR="00000000" w:rsidDel="00000000" w:rsidP="00000000" w:rsidRDefault="00000000" w:rsidRPr="00000000" w14:paraId="0000011C">
            <w:pPr>
              <w:spacing w:line="360" w:lineRule="auto"/>
              <w:jc w:val="center"/>
              <w:rPr>
                <w:b w:val="1"/>
                <w:i w:val="1"/>
                <w:color w:val="c00000"/>
              </w:rPr>
            </w:pPr>
            <w:r w:rsidDel="00000000" w:rsidR="00000000" w:rsidRPr="00000000">
              <w:rPr>
                <w:b w:val="1"/>
                <w:color w:val="c00000"/>
                <w:rtl w:val="0"/>
              </w:rPr>
              <w:t xml:space="preserve">TITOLI DI STUDIO</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11E">
            <w:pPr>
              <w:spacing w:line="360" w:lineRule="auto"/>
              <w:jc w:val="center"/>
              <w:rPr>
                <w:i w:val="1"/>
                <w:sz w:val="20"/>
                <w:szCs w:val="20"/>
              </w:rPr>
            </w:pPr>
            <w:r w:rsidDel="00000000" w:rsidR="00000000" w:rsidRPr="00000000">
              <w:rPr>
                <w:i w:val="1"/>
                <w:sz w:val="20"/>
                <w:szCs w:val="20"/>
                <w:rtl w:val="0"/>
              </w:rPr>
              <w:t xml:space="preserve">Sono valutabili i titoli rilasciati da scuole, istituti, università dello Stato o da esso legalmente riconosciuti. Viene valutato solo il titolo più elevato.</w:t>
            </w:r>
          </w:p>
        </w:tc>
      </w:tr>
      <w:tr>
        <w:trPr>
          <w:cantSplit w:val="0"/>
          <w:tblHeader w:val="0"/>
        </w:trPr>
        <w:tc>
          <w:tcPr>
            <w:tcBorders>
              <w:bottom w:color="000000" w:space="0" w:sz="4" w:val="single"/>
            </w:tcBorders>
            <w:shd w:fill="70ad47" w:val="clear"/>
          </w:tcPr>
          <w:p w:rsidR="00000000" w:rsidDel="00000000" w:rsidP="00000000" w:rsidRDefault="00000000" w:rsidRPr="00000000" w14:paraId="00000120">
            <w:pPr>
              <w:spacing w:line="360" w:lineRule="auto"/>
              <w:jc w:val="center"/>
              <w:rPr>
                <w:b w:val="1"/>
                <w:sz w:val="20"/>
                <w:szCs w:val="20"/>
              </w:rPr>
            </w:pPr>
            <w:r w:rsidDel="00000000" w:rsidR="00000000" w:rsidRPr="00000000">
              <w:rPr>
                <w:b w:val="1"/>
                <w:sz w:val="20"/>
                <w:szCs w:val="20"/>
                <w:rtl w:val="0"/>
              </w:rPr>
              <w:t xml:space="preserve">ITEM</w:t>
            </w:r>
          </w:p>
        </w:tc>
        <w:tc>
          <w:tcPr>
            <w:tcBorders>
              <w:bottom w:color="000000" w:space="0" w:sz="4" w:val="single"/>
            </w:tcBorders>
            <w:shd w:fill="ffc000" w:val="clear"/>
          </w:tcPr>
          <w:p w:rsidR="00000000" w:rsidDel="00000000" w:rsidP="00000000" w:rsidRDefault="00000000" w:rsidRPr="00000000" w14:paraId="00000121">
            <w:pPr>
              <w:spacing w:line="360" w:lineRule="auto"/>
              <w:jc w:val="center"/>
              <w:rPr>
                <w:b w:val="1"/>
                <w:sz w:val="20"/>
                <w:szCs w:val="20"/>
                <w:u w:val="single"/>
              </w:rPr>
            </w:pPr>
            <w:r w:rsidDel="00000000" w:rsidR="00000000" w:rsidRPr="00000000">
              <w:rPr>
                <w:b w:val="1"/>
                <w:i w:val="1"/>
                <w:sz w:val="20"/>
                <w:szCs w:val="20"/>
                <w:u w:val="single"/>
                <w:rtl w:val="0"/>
              </w:rPr>
              <w:t xml:space="preserve">PUNTI</w:t>
            </w: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22">
            <w:pPr>
              <w:spacing w:line="360" w:lineRule="auto"/>
              <w:jc w:val="center"/>
              <w:rPr>
                <w:sz w:val="20"/>
                <w:szCs w:val="20"/>
              </w:rPr>
            </w:pPr>
            <w:r w:rsidDel="00000000" w:rsidR="00000000" w:rsidRPr="00000000">
              <w:rPr>
                <w:sz w:val="20"/>
                <w:szCs w:val="20"/>
                <w:rtl w:val="0"/>
              </w:rPr>
              <w:t xml:space="preserve">Laurea attinente al progetto</w:t>
            </w:r>
          </w:p>
          <w:p w:rsidR="00000000" w:rsidDel="00000000" w:rsidP="00000000" w:rsidRDefault="00000000" w:rsidRPr="00000000" w14:paraId="00000123">
            <w:pPr>
              <w:spacing w:line="360" w:lineRule="auto"/>
              <w:jc w:val="center"/>
              <w:rPr>
                <w:sz w:val="20"/>
                <w:szCs w:val="20"/>
              </w:rPr>
            </w:pPr>
            <w:r w:rsidDel="00000000" w:rsidR="00000000" w:rsidRPr="00000000">
              <w:rPr>
                <w:sz w:val="20"/>
                <w:szCs w:val="20"/>
                <w:rtl w:val="0"/>
              </w:rPr>
              <w:t xml:space="preserve">(magistrale, specialistica, vecchio ordinamento)</w:t>
            </w:r>
          </w:p>
        </w:tc>
        <w:tc>
          <w:tcPr>
            <w:shd w:fill="fff2cc" w:val="clear"/>
          </w:tcPr>
          <w:p w:rsidR="00000000" w:rsidDel="00000000" w:rsidP="00000000" w:rsidRDefault="00000000" w:rsidRPr="00000000" w14:paraId="00000124">
            <w:pPr>
              <w:spacing w:line="360" w:lineRule="auto"/>
              <w:jc w:val="center"/>
              <w:rPr>
                <w:sz w:val="20"/>
                <w:szCs w:val="20"/>
              </w:rPr>
            </w:pPr>
            <w:r w:rsidDel="00000000" w:rsidR="00000000" w:rsidRPr="00000000">
              <w:rPr>
                <w:sz w:val="20"/>
                <w:szCs w:val="20"/>
                <w:rtl w:val="0"/>
              </w:rPr>
              <w:t xml:space="preserve">8</w:t>
            </w:r>
          </w:p>
        </w:tc>
      </w:tr>
      <w:tr>
        <w:trPr>
          <w:cantSplit w:val="0"/>
          <w:tblHeader w:val="0"/>
        </w:trPr>
        <w:tc>
          <w:tcPr>
            <w:shd w:fill="e2efd9" w:val="clear"/>
          </w:tcPr>
          <w:p w:rsidR="00000000" w:rsidDel="00000000" w:rsidP="00000000" w:rsidRDefault="00000000" w:rsidRPr="00000000" w14:paraId="00000125">
            <w:pPr>
              <w:spacing w:line="360" w:lineRule="auto"/>
              <w:jc w:val="center"/>
              <w:rPr>
                <w:sz w:val="20"/>
                <w:szCs w:val="20"/>
              </w:rPr>
            </w:pPr>
            <w:r w:rsidDel="00000000" w:rsidR="00000000" w:rsidRPr="00000000">
              <w:rPr>
                <w:sz w:val="20"/>
                <w:szCs w:val="20"/>
                <w:rtl w:val="0"/>
              </w:rPr>
              <w:t xml:space="preserve">Laurea non attinente al progetto</w:t>
            </w:r>
          </w:p>
          <w:p w:rsidR="00000000" w:rsidDel="00000000" w:rsidP="00000000" w:rsidRDefault="00000000" w:rsidRPr="00000000" w14:paraId="00000126">
            <w:pPr>
              <w:spacing w:line="360" w:lineRule="auto"/>
              <w:jc w:val="center"/>
              <w:rPr>
                <w:sz w:val="20"/>
                <w:szCs w:val="20"/>
              </w:rPr>
            </w:pPr>
            <w:r w:rsidDel="00000000" w:rsidR="00000000" w:rsidRPr="00000000">
              <w:rPr>
                <w:sz w:val="20"/>
                <w:szCs w:val="20"/>
                <w:rtl w:val="0"/>
              </w:rPr>
              <w:t xml:space="preserve">(magistrale, specialistica, vecchio ordinamento)</w:t>
            </w:r>
          </w:p>
        </w:tc>
        <w:tc>
          <w:tcPr>
            <w:shd w:fill="fff2cc" w:val="clear"/>
          </w:tcPr>
          <w:p w:rsidR="00000000" w:rsidDel="00000000" w:rsidP="00000000" w:rsidRDefault="00000000" w:rsidRPr="00000000" w14:paraId="00000127">
            <w:pPr>
              <w:spacing w:line="360" w:lineRule="auto"/>
              <w:jc w:val="center"/>
              <w:rPr>
                <w:sz w:val="20"/>
                <w:szCs w:val="20"/>
              </w:rPr>
            </w:pPr>
            <w:r w:rsidDel="00000000" w:rsidR="00000000" w:rsidRPr="00000000">
              <w:rPr>
                <w:sz w:val="20"/>
                <w:szCs w:val="20"/>
                <w:rtl w:val="0"/>
              </w:rPr>
              <w:t xml:space="preserve">7</w:t>
            </w:r>
          </w:p>
        </w:tc>
      </w:tr>
      <w:tr>
        <w:trPr>
          <w:cantSplit w:val="0"/>
          <w:tblHeader w:val="0"/>
        </w:trPr>
        <w:tc>
          <w:tcPr>
            <w:shd w:fill="e2efd9" w:val="clear"/>
          </w:tcPr>
          <w:p w:rsidR="00000000" w:rsidDel="00000000" w:rsidP="00000000" w:rsidRDefault="00000000" w:rsidRPr="00000000" w14:paraId="00000128">
            <w:pPr>
              <w:spacing w:line="360" w:lineRule="auto"/>
              <w:jc w:val="center"/>
              <w:rPr>
                <w:sz w:val="20"/>
                <w:szCs w:val="20"/>
              </w:rPr>
            </w:pPr>
            <w:r w:rsidDel="00000000" w:rsidR="00000000" w:rsidRPr="00000000">
              <w:rPr>
                <w:sz w:val="20"/>
                <w:szCs w:val="20"/>
                <w:rtl w:val="0"/>
              </w:rPr>
              <w:t xml:space="preserve">Diploma attinente al progetto</w:t>
            </w:r>
          </w:p>
        </w:tc>
        <w:tc>
          <w:tcPr>
            <w:shd w:fill="fff2cc" w:val="clear"/>
          </w:tcPr>
          <w:p w:rsidR="00000000" w:rsidDel="00000000" w:rsidP="00000000" w:rsidRDefault="00000000" w:rsidRPr="00000000" w14:paraId="00000129">
            <w:pPr>
              <w:spacing w:line="360" w:lineRule="auto"/>
              <w:jc w:val="center"/>
              <w:rPr>
                <w:sz w:val="20"/>
                <w:szCs w:val="20"/>
              </w:rPr>
            </w:pPr>
            <w:r w:rsidDel="00000000" w:rsidR="00000000" w:rsidRPr="00000000">
              <w:rPr>
                <w:sz w:val="20"/>
                <w:szCs w:val="20"/>
                <w:rtl w:val="0"/>
              </w:rPr>
              <w:t xml:space="preserve">6</w:t>
            </w:r>
          </w:p>
        </w:tc>
      </w:tr>
      <w:tr>
        <w:trPr>
          <w:cantSplit w:val="0"/>
          <w:tblHeader w:val="0"/>
        </w:trPr>
        <w:tc>
          <w:tcPr>
            <w:tcBorders>
              <w:bottom w:color="000000" w:space="0" w:sz="4" w:val="single"/>
            </w:tcBorders>
            <w:shd w:fill="e2efd9" w:val="clear"/>
          </w:tcPr>
          <w:p w:rsidR="00000000" w:rsidDel="00000000" w:rsidP="00000000" w:rsidRDefault="00000000" w:rsidRPr="00000000" w14:paraId="0000012A">
            <w:pPr>
              <w:spacing w:line="360" w:lineRule="auto"/>
              <w:jc w:val="center"/>
              <w:rPr>
                <w:sz w:val="20"/>
                <w:szCs w:val="20"/>
              </w:rPr>
            </w:pPr>
            <w:r w:rsidDel="00000000" w:rsidR="00000000" w:rsidRPr="00000000">
              <w:rPr>
                <w:sz w:val="20"/>
                <w:szCs w:val="20"/>
                <w:rtl w:val="0"/>
              </w:rPr>
              <w:t xml:space="preserve">Diploma non attinente al progetto</w:t>
            </w:r>
          </w:p>
        </w:tc>
        <w:tc>
          <w:tcPr>
            <w:tcBorders>
              <w:bottom w:color="000000" w:space="0" w:sz="4" w:val="single"/>
            </w:tcBorders>
            <w:shd w:fill="fff2cc" w:val="clear"/>
          </w:tcPr>
          <w:p w:rsidR="00000000" w:rsidDel="00000000" w:rsidP="00000000" w:rsidRDefault="00000000" w:rsidRPr="00000000" w14:paraId="0000012B">
            <w:pPr>
              <w:spacing w:line="360" w:lineRule="auto"/>
              <w:jc w:val="center"/>
              <w:rPr>
                <w:sz w:val="20"/>
                <w:szCs w:val="20"/>
              </w:rPr>
            </w:pPr>
            <w:r w:rsidDel="00000000" w:rsidR="00000000" w:rsidRPr="00000000">
              <w:rPr>
                <w:sz w:val="20"/>
                <w:szCs w:val="20"/>
                <w:rtl w:val="0"/>
              </w:rPr>
              <w:t xml:space="preserve">5</w:t>
            </w:r>
          </w:p>
        </w:tc>
      </w:tr>
      <w:tr>
        <w:trPr>
          <w:cantSplit w:val="0"/>
          <w:tblHeader w:val="0"/>
        </w:trPr>
        <w:tc>
          <w:tcPr>
            <w:shd w:fill="deeaf6" w:val="clear"/>
          </w:tcPr>
          <w:p w:rsidR="00000000" w:rsidDel="00000000" w:rsidP="00000000" w:rsidRDefault="00000000" w:rsidRPr="00000000" w14:paraId="0000012C">
            <w:pPr>
              <w:spacing w:line="360" w:lineRule="auto"/>
              <w:jc w:val="right"/>
              <w:rPr>
                <w:sz w:val="20"/>
                <w:szCs w:val="20"/>
              </w:rPr>
            </w:pPr>
            <w:r w:rsidDel="00000000" w:rsidR="00000000" w:rsidRPr="00000000">
              <w:rPr>
                <w:b w:val="1"/>
                <w:i w:val="1"/>
                <w:sz w:val="20"/>
                <w:szCs w:val="20"/>
                <w:rtl w:val="0"/>
              </w:rPr>
              <w:t xml:space="preserve">PUNTEGGIO MAX ASSEGNABILE 8 PUNTI</w:t>
            </w:r>
            <w:r w:rsidDel="00000000" w:rsidR="00000000" w:rsidRPr="00000000">
              <w:rPr>
                <w:rtl w:val="0"/>
              </w:rPr>
            </w:r>
          </w:p>
        </w:tc>
        <w:tc>
          <w:tcPr>
            <w:shd w:fill="deeaf6" w:val="clear"/>
          </w:tcPr>
          <w:p w:rsidR="00000000" w:rsidDel="00000000" w:rsidP="00000000" w:rsidRDefault="00000000" w:rsidRPr="00000000" w14:paraId="0000012D">
            <w:pPr>
              <w:spacing w:line="360" w:lineRule="auto"/>
              <w:rPr>
                <w:sz w:val="20"/>
                <w:szCs w:val="20"/>
              </w:rPr>
            </w:pPr>
            <w:r w:rsidDel="00000000" w:rsidR="00000000" w:rsidRPr="00000000">
              <w:rPr>
                <w:rtl w:val="0"/>
              </w:rPr>
            </w:r>
          </w:p>
        </w:tc>
      </w:tr>
      <w:tr>
        <w:trPr>
          <w:cantSplit w:val="0"/>
          <w:tblHeader w:val="0"/>
        </w:trPr>
        <w:tc>
          <w:tcPr>
            <w:gridSpan w:val="2"/>
            <w:shd w:fill="d5dce4" w:val="clear"/>
          </w:tcPr>
          <w:p w:rsidR="00000000" w:rsidDel="00000000" w:rsidP="00000000" w:rsidRDefault="00000000" w:rsidRPr="00000000" w14:paraId="0000012E">
            <w:pPr>
              <w:spacing w:line="360" w:lineRule="auto"/>
              <w:jc w:val="center"/>
              <w:rPr>
                <w:color w:val="c00000"/>
                <w:sz w:val="20"/>
                <w:szCs w:val="20"/>
              </w:rPr>
            </w:pPr>
            <w:r w:rsidDel="00000000" w:rsidR="00000000" w:rsidRPr="00000000">
              <w:rPr>
                <w:b w:val="1"/>
                <w:color w:val="c00000"/>
                <w:sz w:val="20"/>
                <w:szCs w:val="20"/>
                <w:rtl w:val="0"/>
              </w:rPr>
              <w:t xml:space="preserve">TITOLI PROFESSIONALI</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130">
            <w:pPr>
              <w:widowControl w:val="0"/>
              <w:spacing w:line="360" w:lineRule="auto"/>
              <w:jc w:val="center"/>
              <w:rPr>
                <w:i w:val="1"/>
                <w:sz w:val="20"/>
                <w:szCs w:val="20"/>
              </w:rPr>
            </w:pPr>
            <w:r w:rsidDel="00000000" w:rsidR="00000000" w:rsidRPr="00000000">
              <w:rPr>
                <w:i w:val="1"/>
                <w:sz w:val="20"/>
                <w:szCs w:val="20"/>
                <w:rtl w:val="0"/>
              </w:rPr>
              <w:t xml:space="preserve">Titoli professionali sono quelli rilasciati da Enti pubblici o Enti accreditati (valutare solo il titolo più elevato). Verrà valutato max un titolo professionale per ogni box.</w:t>
            </w:r>
          </w:p>
        </w:tc>
      </w:tr>
      <w:tr>
        <w:trPr>
          <w:cantSplit w:val="0"/>
          <w:tblHeader w:val="0"/>
        </w:trPr>
        <w:tc>
          <w:tcPr>
            <w:tcBorders>
              <w:bottom w:color="000000" w:space="0" w:sz="4" w:val="single"/>
            </w:tcBorders>
            <w:shd w:fill="70ad47" w:val="clear"/>
          </w:tcPr>
          <w:p w:rsidR="00000000" w:rsidDel="00000000" w:rsidP="00000000" w:rsidRDefault="00000000" w:rsidRPr="00000000" w14:paraId="00000132">
            <w:pPr>
              <w:spacing w:line="360" w:lineRule="auto"/>
              <w:jc w:val="center"/>
              <w:rPr>
                <w:b w:val="1"/>
                <w:sz w:val="20"/>
                <w:szCs w:val="20"/>
              </w:rPr>
            </w:pPr>
            <w:r w:rsidDel="00000000" w:rsidR="00000000" w:rsidRPr="00000000">
              <w:rPr>
                <w:b w:val="1"/>
                <w:sz w:val="20"/>
                <w:szCs w:val="20"/>
                <w:rtl w:val="0"/>
              </w:rPr>
              <w:t xml:space="preserve">ITEM</w:t>
            </w:r>
          </w:p>
        </w:tc>
        <w:tc>
          <w:tcPr>
            <w:tcBorders>
              <w:bottom w:color="000000" w:space="0" w:sz="4" w:val="single"/>
            </w:tcBorders>
            <w:shd w:fill="ffc000" w:val="clear"/>
          </w:tcPr>
          <w:p w:rsidR="00000000" w:rsidDel="00000000" w:rsidP="00000000" w:rsidRDefault="00000000" w:rsidRPr="00000000" w14:paraId="00000133">
            <w:pPr>
              <w:spacing w:line="360" w:lineRule="auto"/>
              <w:jc w:val="center"/>
              <w:rPr>
                <w:b w:val="1"/>
                <w:sz w:val="20"/>
                <w:szCs w:val="20"/>
                <w:u w:val="single"/>
              </w:rPr>
            </w:pPr>
            <w:r w:rsidDel="00000000" w:rsidR="00000000" w:rsidRPr="00000000">
              <w:rPr>
                <w:b w:val="1"/>
                <w:i w:val="1"/>
                <w:sz w:val="20"/>
                <w:szCs w:val="20"/>
                <w:u w:val="single"/>
                <w:rtl w:val="0"/>
              </w:rPr>
              <w:t xml:space="preserve">PUNTI</w:t>
            </w: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134">
            <w:pPr>
              <w:spacing w:line="360" w:lineRule="auto"/>
              <w:jc w:val="center"/>
              <w:rPr>
                <w:sz w:val="20"/>
                <w:szCs w:val="20"/>
              </w:rPr>
            </w:pPr>
            <w:r w:rsidDel="00000000" w:rsidR="00000000" w:rsidRPr="00000000">
              <w:rPr>
                <w:sz w:val="20"/>
                <w:szCs w:val="20"/>
                <w:rtl w:val="0"/>
              </w:rPr>
              <w:t xml:space="preserve">Attinente al progetto</w:t>
            </w:r>
          </w:p>
        </w:tc>
        <w:tc>
          <w:tcPr>
            <w:shd w:fill="fff2cc" w:val="clear"/>
          </w:tcPr>
          <w:p w:rsidR="00000000" w:rsidDel="00000000" w:rsidP="00000000" w:rsidRDefault="00000000" w:rsidRPr="00000000" w14:paraId="00000135">
            <w:pPr>
              <w:spacing w:line="360" w:lineRule="auto"/>
              <w:jc w:val="center"/>
              <w:rPr>
                <w:sz w:val="20"/>
                <w:szCs w:val="20"/>
              </w:rPr>
            </w:pPr>
            <w:r w:rsidDel="00000000" w:rsidR="00000000" w:rsidRPr="00000000">
              <w:rPr>
                <w:sz w:val="20"/>
                <w:szCs w:val="20"/>
                <w:rtl w:val="0"/>
              </w:rPr>
              <w:t xml:space="preserve">4</w:t>
            </w:r>
          </w:p>
        </w:tc>
      </w:tr>
      <w:tr>
        <w:trPr>
          <w:cantSplit w:val="0"/>
          <w:tblHeader w:val="0"/>
        </w:trPr>
        <w:tc>
          <w:tcPr>
            <w:shd w:fill="e2efd9" w:val="clear"/>
          </w:tcPr>
          <w:p w:rsidR="00000000" w:rsidDel="00000000" w:rsidP="00000000" w:rsidRDefault="00000000" w:rsidRPr="00000000" w14:paraId="00000136">
            <w:pPr>
              <w:spacing w:line="360" w:lineRule="auto"/>
              <w:jc w:val="center"/>
              <w:rPr>
                <w:sz w:val="20"/>
                <w:szCs w:val="20"/>
              </w:rPr>
            </w:pPr>
            <w:r w:rsidDel="00000000" w:rsidR="00000000" w:rsidRPr="00000000">
              <w:rPr>
                <w:sz w:val="20"/>
                <w:szCs w:val="20"/>
                <w:rtl w:val="0"/>
              </w:rPr>
              <w:t xml:space="preserve">Non attinente al progetto</w:t>
            </w:r>
          </w:p>
        </w:tc>
        <w:tc>
          <w:tcPr>
            <w:shd w:fill="fff2cc" w:val="clear"/>
          </w:tcPr>
          <w:p w:rsidR="00000000" w:rsidDel="00000000" w:rsidP="00000000" w:rsidRDefault="00000000" w:rsidRPr="00000000" w14:paraId="00000137">
            <w:pPr>
              <w:spacing w:line="360" w:lineRule="auto"/>
              <w:jc w:val="center"/>
              <w:rPr>
                <w:sz w:val="20"/>
                <w:szCs w:val="20"/>
              </w:rPr>
            </w:pPr>
            <w:r w:rsidDel="00000000" w:rsidR="00000000" w:rsidRPr="00000000">
              <w:rPr>
                <w:sz w:val="20"/>
                <w:szCs w:val="20"/>
                <w:rtl w:val="0"/>
              </w:rPr>
              <w:t xml:space="preserve">2</w:t>
            </w:r>
          </w:p>
        </w:tc>
      </w:tr>
      <w:tr>
        <w:trPr>
          <w:cantSplit w:val="0"/>
          <w:tblHeader w:val="0"/>
        </w:trPr>
        <w:tc>
          <w:tcPr>
            <w:tcBorders>
              <w:bottom w:color="000000" w:space="0" w:sz="4" w:val="single"/>
            </w:tcBorders>
            <w:shd w:fill="e2efd9" w:val="clear"/>
          </w:tcPr>
          <w:p w:rsidR="00000000" w:rsidDel="00000000" w:rsidP="00000000" w:rsidRDefault="00000000" w:rsidRPr="00000000" w14:paraId="00000138">
            <w:pPr>
              <w:spacing w:line="360" w:lineRule="auto"/>
              <w:jc w:val="center"/>
              <w:rPr>
                <w:sz w:val="20"/>
                <w:szCs w:val="20"/>
              </w:rPr>
            </w:pPr>
            <w:r w:rsidDel="00000000" w:rsidR="00000000" w:rsidRPr="00000000">
              <w:rPr>
                <w:sz w:val="20"/>
                <w:szCs w:val="20"/>
                <w:rtl w:val="0"/>
              </w:rPr>
              <w:t xml:space="preserve">Non terminato</w:t>
            </w:r>
          </w:p>
        </w:tc>
        <w:tc>
          <w:tcPr>
            <w:tcBorders>
              <w:bottom w:color="000000" w:space="0" w:sz="4" w:val="single"/>
            </w:tcBorders>
            <w:shd w:fill="fff2cc" w:val="clear"/>
          </w:tcPr>
          <w:p w:rsidR="00000000" w:rsidDel="00000000" w:rsidP="00000000" w:rsidRDefault="00000000" w:rsidRPr="00000000" w14:paraId="00000139">
            <w:pPr>
              <w:spacing w:line="360" w:lineRule="auto"/>
              <w:jc w:val="center"/>
              <w:rPr>
                <w:sz w:val="20"/>
                <w:szCs w:val="20"/>
              </w:rPr>
            </w:pPr>
            <w:r w:rsidDel="00000000" w:rsidR="00000000" w:rsidRPr="00000000">
              <w:rPr>
                <w:sz w:val="20"/>
                <w:szCs w:val="20"/>
                <w:rtl w:val="0"/>
              </w:rPr>
              <w:t xml:space="preserve">1</w:t>
            </w:r>
          </w:p>
        </w:tc>
      </w:tr>
      <w:tr>
        <w:trPr>
          <w:cantSplit w:val="0"/>
          <w:tblHeader w:val="0"/>
        </w:trPr>
        <w:tc>
          <w:tcPr>
            <w:shd w:fill="deeaf6" w:val="clear"/>
          </w:tcPr>
          <w:p w:rsidR="00000000" w:rsidDel="00000000" w:rsidP="00000000" w:rsidRDefault="00000000" w:rsidRPr="00000000" w14:paraId="0000013A">
            <w:pPr>
              <w:spacing w:line="360" w:lineRule="auto"/>
              <w:jc w:val="right"/>
              <w:rPr>
                <w:b w:val="1"/>
                <w:i w:val="1"/>
                <w:sz w:val="20"/>
                <w:szCs w:val="20"/>
              </w:rPr>
            </w:pPr>
            <w:r w:rsidDel="00000000" w:rsidR="00000000" w:rsidRPr="00000000">
              <w:rPr>
                <w:b w:val="1"/>
                <w:i w:val="1"/>
                <w:sz w:val="20"/>
                <w:szCs w:val="20"/>
                <w:rtl w:val="0"/>
              </w:rPr>
              <w:t xml:space="preserve">PUNTEGGIO MAX ASSEGNABILE 4 PUNTI</w:t>
            </w:r>
          </w:p>
        </w:tc>
        <w:tc>
          <w:tcPr>
            <w:shd w:fill="deeaf6" w:val="clear"/>
          </w:tcPr>
          <w:p w:rsidR="00000000" w:rsidDel="00000000" w:rsidP="00000000" w:rsidRDefault="00000000" w:rsidRPr="00000000" w14:paraId="0000013B">
            <w:pPr>
              <w:spacing w:line="360" w:lineRule="auto"/>
              <w:rPr>
                <w:sz w:val="20"/>
                <w:szCs w:val="20"/>
              </w:rPr>
            </w:pPr>
            <w:r w:rsidDel="00000000" w:rsidR="00000000" w:rsidRPr="00000000">
              <w:rPr>
                <w:rtl w:val="0"/>
              </w:rPr>
            </w:r>
          </w:p>
        </w:tc>
      </w:tr>
      <w:tr>
        <w:trPr>
          <w:cantSplit w:val="0"/>
          <w:tblHeader w:val="0"/>
        </w:trPr>
        <w:tc>
          <w:tcPr>
            <w:gridSpan w:val="2"/>
            <w:shd w:fill="d5dce4" w:val="clear"/>
          </w:tcPr>
          <w:p w:rsidR="00000000" w:rsidDel="00000000" w:rsidP="00000000" w:rsidRDefault="00000000" w:rsidRPr="00000000" w14:paraId="0000013C">
            <w:pPr>
              <w:tabs>
                <w:tab w:val="center" w:pos="3450"/>
                <w:tab w:val="left" w:pos="5693"/>
              </w:tabs>
              <w:spacing w:line="360" w:lineRule="auto"/>
              <w:rPr>
                <w:b w:val="1"/>
                <w:color w:val="c00000"/>
              </w:rPr>
            </w:pPr>
            <w:r w:rsidDel="00000000" w:rsidR="00000000" w:rsidRPr="00000000">
              <w:rPr>
                <w:b w:val="1"/>
                <w:color w:val="c00000"/>
                <w:sz w:val="20"/>
                <w:szCs w:val="20"/>
                <w:rtl w:val="0"/>
              </w:rPr>
              <w:tab/>
            </w:r>
            <w:r w:rsidDel="00000000" w:rsidR="00000000" w:rsidRPr="00000000">
              <w:rPr>
                <w:b w:val="1"/>
                <w:color w:val="c00000"/>
                <w:rtl w:val="0"/>
              </w:rPr>
              <w:t xml:space="preserve">ALTRE CONOSCENZE</w:t>
              <w:tab/>
            </w:r>
          </w:p>
        </w:tc>
      </w:tr>
      <w:tr>
        <w:trPr>
          <w:cantSplit w:val="0"/>
          <w:tblHeader w:val="0"/>
        </w:trPr>
        <w:tc>
          <w:tcPr>
            <w:gridSpan w:val="2"/>
            <w:shd w:fill="ffffff" w:val="clear"/>
          </w:tcPr>
          <w:p w:rsidR="00000000" w:rsidDel="00000000" w:rsidP="00000000" w:rsidRDefault="00000000" w:rsidRPr="00000000" w14:paraId="0000013E">
            <w:pPr>
              <w:tabs>
                <w:tab w:val="center" w:pos="3450"/>
                <w:tab w:val="left" w:pos="5693"/>
              </w:tabs>
              <w:spacing w:line="360" w:lineRule="auto"/>
              <w:jc w:val="center"/>
              <w:rPr>
                <w:i w:val="1"/>
                <w:sz w:val="20"/>
                <w:szCs w:val="20"/>
              </w:rPr>
            </w:pPr>
            <w:r w:rsidDel="00000000" w:rsidR="00000000" w:rsidRPr="00000000">
              <w:rPr>
                <w:i w:val="1"/>
                <w:sz w:val="20"/>
                <w:szCs w:val="20"/>
                <w:rtl w:val="0"/>
              </w:rPr>
              <w:t xml:space="preserve">Si valutano le conoscenze dichiarate e/o certificate riportate dal giovane </w:t>
            </w:r>
            <w:r w:rsidDel="00000000" w:rsidR="00000000" w:rsidRPr="00000000">
              <w:rPr>
                <w:i w:val="1"/>
                <w:sz w:val="16"/>
                <w:szCs w:val="16"/>
                <w:rtl w:val="0"/>
              </w:rPr>
              <w:t xml:space="preserve">(es. specializzazioni universitarie, master, conoscenza di una lingua straniera, conoscenza del computer). </w:t>
            </w:r>
            <w:r w:rsidDel="00000000" w:rsidR="00000000" w:rsidRPr="00000000">
              <w:rPr>
                <w:rtl w:val="0"/>
              </w:rPr>
            </w:r>
          </w:p>
          <w:p w:rsidR="00000000" w:rsidDel="00000000" w:rsidP="00000000" w:rsidRDefault="00000000" w:rsidRPr="00000000" w14:paraId="0000013F">
            <w:pPr>
              <w:tabs>
                <w:tab w:val="center" w:pos="3450"/>
                <w:tab w:val="left" w:pos="5693"/>
              </w:tabs>
              <w:spacing w:line="360" w:lineRule="auto"/>
              <w:jc w:val="center"/>
              <w:rPr>
                <w:i w:val="1"/>
                <w:sz w:val="20"/>
                <w:szCs w:val="20"/>
              </w:rPr>
            </w:pPr>
            <w:r w:rsidDel="00000000" w:rsidR="00000000" w:rsidRPr="00000000">
              <w:rPr>
                <w:i w:val="1"/>
                <w:sz w:val="20"/>
                <w:szCs w:val="20"/>
                <w:rtl w:val="0"/>
              </w:rPr>
              <w:t xml:space="preserve">Per ogni conoscenza riportata è attribuito 1 punto fino ad un massimo di 4 punti</w:t>
            </w:r>
          </w:p>
        </w:tc>
      </w:tr>
      <w:tr>
        <w:trPr>
          <w:cantSplit w:val="0"/>
          <w:tblHeader w:val="0"/>
        </w:trPr>
        <w:tc>
          <w:tcPr>
            <w:shd w:fill="70ad47" w:val="clear"/>
          </w:tcPr>
          <w:p w:rsidR="00000000" w:rsidDel="00000000" w:rsidP="00000000" w:rsidRDefault="00000000" w:rsidRPr="00000000" w14:paraId="00000141">
            <w:pPr>
              <w:spacing w:line="360" w:lineRule="auto"/>
              <w:jc w:val="center"/>
              <w:rPr>
                <w:b w:val="1"/>
                <w:sz w:val="20"/>
                <w:szCs w:val="20"/>
              </w:rPr>
            </w:pPr>
            <w:r w:rsidDel="00000000" w:rsidR="00000000" w:rsidRPr="00000000">
              <w:rPr>
                <w:b w:val="1"/>
                <w:sz w:val="20"/>
                <w:szCs w:val="20"/>
                <w:rtl w:val="0"/>
              </w:rPr>
              <w:t xml:space="preserve">ITEM</w:t>
            </w:r>
          </w:p>
        </w:tc>
        <w:tc>
          <w:tcPr>
            <w:shd w:fill="ffc000" w:val="clear"/>
          </w:tcPr>
          <w:p w:rsidR="00000000" w:rsidDel="00000000" w:rsidP="00000000" w:rsidRDefault="00000000" w:rsidRPr="00000000" w14:paraId="00000142">
            <w:pPr>
              <w:spacing w:line="360" w:lineRule="auto"/>
              <w:jc w:val="center"/>
              <w:rPr>
                <w:b w:val="1"/>
                <w:sz w:val="20"/>
                <w:szCs w:val="20"/>
                <w:u w:val="single"/>
              </w:rPr>
            </w:pPr>
            <w:r w:rsidDel="00000000" w:rsidR="00000000" w:rsidRPr="00000000">
              <w:rPr>
                <w:b w:val="1"/>
                <w:i w:val="1"/>
                <w:sz w:val="20"/>
                <w:szCs w:val="20"/>
                <w:u w:val="single"/>
                <w:rtl w:val="0"/>
              </w:rPr>
              <w:t xml:space="preserve">PUNTI</w:t>
            </w:r>
            <w:r w:rsidDel="00000000" w:rsidR="00000000" w:rsidRPr="00000000">
              <w:rPr>
                <w:rtl w:val="0"/>
              </w:rPr>
            </w:r>
          </w:p>
        </w:tc>
      </w:tr>
      <w:tr>
        <w:trPr>
          <w:cantSplit w:val="0"/>
          <w:tblHeader w:val="0"/>
        </w:trPr>
        <w:tc>
          <w:tcPr>
            <w:tcBorders>
              <w:bottom w:color="000000" w:space="0" w:sz="4" w:val="single"/>
            </w:tcBorders>
            <w:shd w:fill="e2efd9" w:val="clear"/>
          </w:tcPr>
          <w:p w:rsidR="00000000" w:rsidDel="00000000" w:rsidP="00000000" w:rsidRDefault="00000000" w:rsidRPr="00000000" w14:paraId="00000143">
            <w:pPr>
              <w:spacing w:line="360" w:lineRule="auto"/>
              <w:jc w:val="center"/>
              <w:rPr>
                <w:b w:val="1"/>
                <w:i w:val="1"/>
                <w:sz w:val="20"/>
                <w:szCs w:val="20"/>
              </w:rPr>
            </w:pPr>
            <w:r w:rsidDel="00000000" w:rsidR="00000000" w:rsidRPr="00000000">
              <w:rPr>
                <w:sz w:val="20"/>
                <w:szCs w:val="20"/>
                <w:rtl w:val="0"/>
              </w:rPr>
              <w:t xml:space="preserve">Attestato o autocertificati</w:t>
            </w:r>
            <w:r w:rsidDel="00000000" w:rsidR="00000000" w:rsidRPr="00000000">
              <w:rPr>
                <w:rtl w:val="0"/>
              </w:rPr>
            </w:r>
          </w:p>
        </w:tc>
        <w:tc>
          <w:tcPr>
            <w:tcBorders>
              <w:bottom w:color="000000" w:space="0" w:sz="4" w:val="single"/>
            </w:tcBorders>
            <w:shd w:fill="fff2cc" w:val="clear"/>
          </w:tcPr>
          <w:p w:rsidR="00000000" w:rsidDel="00000000" w:rsidP="00000000" w:rsidRDefault="00000000" w:rsidRPr="00000000" w14:paraId="00000144">
            <w:pPr>
              <w:jc w:val="center"/>
              <w:rPr>
                <w:sz w:val="20"/>
                <w:szCs w:val="20"/>
              </w:rPr>
            </w:pPr>
            <w:r w:rsidDel="00000000" w:rsidR="00000000" w:rsidRPr="00000000">
              <w:rPr>
                <w:sz w:val="20"/>
                <w:szCs w:val="20"/>
                <w:rtl w:val="0"/>
              </w:rPr>
              <w:t xml:space="preserve">1 punto/</w:t>
            </w:r>
          </w:p>
          <w:p w:rsidR="00000000" w:rsidDel="00000000" w:rsidP="00000000" w:rsidRDefault="00000000" w:rsidRPr="00000000" w14:paraId="00000145">
            <w:pPr>
              <w:jc w:val="center"/>
              <w:rPr>
                <w:sz w:val="20"/>
                <w:szCs w:val="20"/>
              </w:rPr>
            </w:pPr>
            <w:r w:rsidDel="00000000" w:rsidR="00000000" w:rsidRPr="00000000">
              <w:rPr>
                <w:sz w:val="20"/>
                <w:szCs w:val="20"/>
                <w:rtl w:val="0"/>
              </w:rPr>
              <w:t xml:space="preserve">conoscenza</w:t>
            </w:r>
          </w:p>
        </w:tc>
      </w:tr>
      <w:tr>
        <w:trPr>
          <w:cantSplit w:val="0"/>
          <w:tblHeader w:val="0"/>
        </w:trPr>
        <w:tc>
          <w:tcPr>
            <w:shd w:fill="deeaf6" w:val="clear"/>
          </w:tcPr>
          <w:p w:rsidR="00000000" w:rsidDel="00000000" w:rsidP="00000000" w:rsidRDefault="00000000" w:rsidRPr="00000000" w14:paraId="00000146">
            <w:pPr>
              <w:spacing w:line="360" w:lineRule="auto"/>
              <w:jc w:val="right"/>
              <w:rPr>
                <w:sz w:val="20"/>
                <w:szCs w:val="20"/>
              </w:rPr>
            </w:pPr>
            <w:r w:rsidDel="00000000" w:rsidR="00000000" w:rsidRPr="00000000">
              <w:rPr>
                <w:b w:val="1"/>
                <w:i w:val="1"/>
                <w:sz w:val="20"/>
                <w:szCs w:val="20"/>
                <w:rtl w:val="0"/>
              </w:rPr>
              <w:t xml:space="preserve">PUNTEGGIO MAX ASSEGNABILE 4 PUNTI</w:t>
            </w:r>
            <w:r w:rsidDel="00000000" w:rsidR="00000000" w:rsidRPr="00000000">
              <w:rPr>
                <w:rtl w:val="0"/>
              </w:rPr>
            </w:r>
          </w:p>
        </w:tc>
        <w:tc>
          <w:tcPr>
            <w:shd w:fill="deeaf6" w:val="clear"/>
          </w:tcPr>
          <w:p w:rsidR="00000000" w:rsidDel="00000000" w:rsidP="00000000" w:rsidRDefault="00000000" w:rsidRPr="00000000" w14:paraId="00000147">
            <w:pPr>
              <w:jc w:val="center"/>
              <w:rPr>
                <w:sz w:val="20"/>
                <w:szCs w:val="20"/>
              </w:rPr>
            </w:pPr>
            <w:r w:rsidDel="00000000" w:rsidR="00000000" w:rsidRPr="00000000">
              <w:rPr>
                <w:rtl w:val="0"/>
              </w:rPr>
            </w:r>
          </w:p>
        </w:tc>
      </w:tr>
    </w:tbl>
    <w:p w:rsidR="00000000" w:rsidDel="00000000" w:rsidP="00000000" w:rsidRDefault="00000000" w:rsidRPr="00000000" w14:paraId="00000148">
      <w:pPr>
        <w:pBdr>
          <w:top w:color="000000" w:space="1" w:sz="4" w:val="single"/>
          <w:left w:color="000000" w:space="4" w:sz="4" w:val="single"/>
          <w:bottom w:color="000000" w:space="1" w:sz="4" w:val="single"/>
          <w:right w:color="000000" w:space="4" w:sz="4" w:val="single"/>
        </w:pBdr>
        <w:jc w:val="center"/>
        <w:rPr>
          <w:b w:val="1"/>
          <w:u w:val="single"/>
        </w:rPr>
      </w:pPr>
      <w:r w:rsidDel="00000000" w:rsidR="00000000" w:rsidRPr="00000000">
        <w:rPr>
          <w:rtl w:val="0"/>
        </w:rPr>
      </w:r>
    </w:p>
    <w:p w:rsidR="00000000" w:rsidDel="00000000" w:rsidP="00000000" w:rsidRDefault="00000000" w:rsidRPr="00000000" w14:paraId="00000149">
      <w:pPr>
        <w:pBdr>
          <w:top w:color="000000" w:space="1" w:sz="4" w:val="single"/>
          <w:left w:color="000000" w:space="4" w:sz="4" w:val="single"/>
          <w:bottom w:color="000000" w:space="1" w:sz="4" w:val="single"/>
          <w:right w:color="000000" w:space="4" w:sz="4" w:val="single"/>
        </w:pBdr>
        <w:spacing w:line="360" w:lineRule="auto"/>
        <w:jc w:val="center"/>
        <w:rPr>
          <w:b w:val="1"/>
          <w:u w:val="single"/>
        </w:rPr>
      </w:pPr>
      <w:r w:rsidDel="00000000" w:rsidR="00000000" w:rsidRPr="00000000">
        <w:rPr>
          <w:b w:val="1"/>
          <w:u w:val="single"/>
          <w:rtl w:val="0"/>
        </w:rPr>
        <w:t xml:space="preserve">C. VALUTAZIONE COLLOQUIO</w:t>
      </w:r>
    </w:p>
    <w:p w:rsidR="00000000" w:rsidDel="00000000" w:rsidP="00000000" w:rsidRDefault="00000000" w:rsidRPr="00000000" w14:paraId="0000014A">
      <w:pPr>
        <w:pBdr>
          <w:top w:color="000000" w:space="1" w:sz="4" w:val="single"/>
          <w:left w:color="000000" w:space="4" w:sz="4" w:val="single"/>
          <w:bottom w:color="000000" w:space="1" w:sz="4" w:val="single"/>
          <w:right w:color="000000" w:space="4" w:sz="4" w:val="single"/>
        </w:pBdr>
        <w:spacing w:line="360" w:lineRule="auto"/>
        <w:jc w:val="center"/>
        <w:rPr>
          <w:sz w:val="20"/>
          <w:szCs w:val="20"/>
        </w:rPr>
      </w:pPr>
      <w:r w:rsidDel="00000000" w:rsidR="00000000" w:rsidRPr="00000000">
        <w:rPr>
          <w:sz w:val="20"/>
          <w:szCs w:val="20"/>
          <w:rtl w:val="0"/>
        </w:rPr>
        <w:t xml:space="preserve">Punteggio max assegnabile al punto C: 60 punti</w:t>
      </w:r>
    </w:p>
    <w:p w:rsidR="00000000" w:rsidDel="00000000" w:rsidP="00000000" w:rsidRDefault="00000000" w:rsidRPr="00000000" w14:paraId="0000014B">
      <w:pPr>
        <w:pBdr>
          <w:top w:color="000000" w:space="1" w:sz="4" w:val="single"/>
          <w:left w:color="000000" w:space="4" w:sz="4" w:val="single"/>
          <w:bottom w:color="000000" w:space="1" w:sz="4" w:val="single"/>
          <w:right w:color="000000" w:space="4" w:sz="4" w:val="single"/>
        </w:pBdr>
        <w:rPr>
          <w:sz w:val="20"/>
          <w:szCs w:val="20"/>
        </w:rPr>
      </w:pPr>
      <w:r w:rsidDel="00000000" w:rsidR="00000000" w:rsidRPr="00000000">
        <w:rPr>
          <w:rtl w:val="0"/>
        </w:rPr>
      </w:r>
    </w:p>
    <w:p w:rsidR="00000000" w:rsidDel="00000000" w:rsidP="00000000" w:rsidRDefault="00000000" w:rsidRPr="00000000" w14:paraId="0000014C">
      <w:pPr>
        <w:pBdr>
          <w:top w:color="000000" w:space="1" w:sz="4" w:val="single"/>
          <w:left w:color="000000" w:space="4" w:sz="4" w:val="single"/>
          <w:bottom w:color="000000" w:space="1" w:sz="4" w:val="single"/>
          <w:right w:color="000000" w:space="4" w:sz="4" w:val="single"/>
        </w:pBdr>
        <w:spacing w:line="360" w:lineRule="auto"/>
        <w:rPr>
          <w:sz w:val="20"/>
          <w:szCs w:val="20"/>
        </w:rPr>
      </w:pPr>
      <w:r w:rsidDel="00000000" w:rsidR="00000000" w:rsidRPr="00000000">
        <w:rPr>
          <w:sz w:val="20"/>
          <w:szCs w:val="20"/>
          <w:u w:val="single"/>
          <w:rtl w:val="0"/>
        </w:rPr>
        <w:t xml:space="preserve">Prove individuali</w:t>
      </w:r>
      <w:r w:rsidDel="00000000" w:rsidR="00000000" w:rsidRPr="00000000">
        <w:rPr>
          <w:sz w:val="20"/>
          <w:szCs w:val="20"/>
          <w:rtl w:val="0"/>
        </w:rPr>
        <w:t xml:space="preserve">: </w:t>
      </w:r>
    </w:p>
    <w:p w:rsidR="00000000" w:rsidDel="00000000" w:rsidP="00000000" w:rsidRDefault="00000000" w:rsidRPr="00000000" w14:paraId="0000014D">
      <w:pPr>
        <w:numPr>
          <w:ilvl w:val="0"/>
          <w:numId w:val="8"/>
        </w:numPr>
        <w:pBdr>
          <w:top w:color="000000" w:space="1" w:sz="4" w:val="single"/>
          <w:left w:color="000000" w:space="4" w:sz="4" w:val="single"/>
          <w:bottom w:color="000000" w:space="1" w:sz="4" w:val="single"/>
          <w:right w:color="000000" w:space="4" w:sz="4" w:val="single"/>
          <w:between w:color="000000" w:space="0" w:sz="0" w:val="none"/>
        </w:pBdr>
        <w:spacing w:line="360" w:lineRule="auto"/>
        <w:ind w:left="360" w:hanging="360"/>
        <w:rPr>
          <w:sz w:val="20"/>
          <w:szCs w:val="20"/>
        </w:rPr>
      </w:pPr>
      <w:r w:rsidDel="00000000" w:rsidR="00000000" w:rsidRPr="00000000">
        <w:rPr>
          <w:sz w:val="20"/>
          <w:szCs w:val="20"/>
          <w:rtl w:val="0"/>
        </w:rPr>
        <w:t xml:space="preserve">Test psico-attitudinale </w:t>
      </w:r>
    </w:p>
    <w:p w:rsidR="00000000" w:rsidDel="00000000" w:rsidP="00000000" w:rsidRDefault="00000000" w:rsidRPr="00000000" w14:paraId="0000014E">
      <w:pPr>
        <w:numPr>
          <w:ilvl w:val="0"/>
          <w:numId w:val="8"/>
        </w:numPr>
        <w:pBdr>
          <w:top w:color="000000" w:space="1" w:sz="4" w:val="single"/>
          <w:left w:color="000000" w:space="4" w:sz="4" w:val="single"/>
          <w:bottom w:color="000000" w:space="1" w:sz="4" w:val="single"/>
          <w:right w:color="000000" w:space="4" w:sz="4" w:val="single"/>
          <w:between w:color="000000" w:space="0" w:sz="0" w:val="none"/>
        </w:pBdr>
        <w:spacing w:line="360" w:lineRule="auto"/>
        <w:ind w:left="360" w:hanging="360"/>
        <w:rPr>
          <w:sz w:val="20"/>
          <w:szCs w:val="20"/>
        </w:rPr>
      </w:pPr>
      <w:r w:rsidDel="00000000" w:rsidR="00000000" w:rsidRPr="00000000">
        <w:rPr>
          <w:sz w:val="20"/>
          <w:szCs w:val="20"/>
          <w:rtl w:val="0"/>
        </w:rPr>
        <w:t xml:space="preserve">Test strutturato con domande sul progetto </w:t>
      </w:r>
    </w:p>
    <w:p w:rsidR="00000000" w:rsidDel="00000000" w:rsidP="00000000" w:rsidRDefault="00000000" w:rsidRPr="00000000" w14:paraId="0000014F">
      <w:pPr>
        <w:numPr>
          <w:ilvl w:val="0"/>
          <w:numId w:val="8"/>
        </w:numPr>
        <w:pBdr>
          <w:top w:color="000000" w:space="1" w:sz="4" w:val="single"/>
          <w:left w:color="000000" w:space="4" w:sz="4" w:val="single"/>
          <w:bottom w:color="000000" w:space="1" w:sz="4" w:val="single"/>
          <w:right w:color="000000" w:space="4" w:sz="4" w:val="single"/>
          <w:between w:color="000000" w:space="0" w:sz="0" w:val="none"/>
        </w:pBdr>
        <w:spacing w:line="360" w:lineRule="auto"/>
        <w:ind w:left="360" w:hanging="360"/>
        <w:rPr>
          <w:sz w:val="20"/>
          <w:szCs w:val="20"/>
        </w:rPr>
      </w:pPr>
      <w:r w:rsidDel="00000000" w:rsidR="00000000" w:rsidRPr="00000000">
        <w:rPr>
          <w:sz w:val="20"/>
          <w:szCs w:val="20"/>
          <w:rtl w:val="0"/>
        </w:rPr>
        <w:t xml:space="preserve">Colloquio</w:t>
      </w:r>
    </w:p>
    <w:p w:rsidR="00000000" w:rsidDel="00000000" w:rsidP="00000000" w:rsidRDefault="00000000" w:rsidRPr="00000000" w14:paraId="00000150">
      <w:pPr>
        <w:pBdr>
          <w:top w:color="000000" w:space="1" w:sz="4" w:val="single"/>
          <w:left w:color="000000" w:space="4" w:sz="4" w:val="single"/>
          <w:bottom w:color="000000" w:space="1" w:sz="4" w:val="single"/>
          <w:right w:color="000000" w:space="4" w:sz="4" w:val="single"/>
        </w:pBdr>
        <w:spacing w:line="360" w:lineRule="auto"/>
        <w:rPr>
          <w:sz w:val="20"/>
          <w:szCs w:val="20"/>
        </w:rPr>
      </w:pPr>
      <w:r w:rsidDel="00000000" w:rsidR="00000000" w:rsidRPr="00000000">
        <w:rPr>
          <w:sz w:val="20"/>
          <w:szCs w:val="20"/>
          <w:rtl w:val="0"/>
        </w:rPr>
        <w:t xml:space="preserve">Il colloquio verterà sui seguenti argomenti:</w:t>
      </w:r>
    </w:p>
    <w:p w:rsidR="00000000" w:rsidDel="00000000" w:rsidP="00000000" w:rsidRDefault="00000000" w:rsidRPr="00000000" w14:paraId="00000151">
      <w:pPr>
        <w:pBdr>
          <w:top w:color="000000" w:space="1" w:sz="4" w:val="single"/>
          <w:left w:color="000000" w:space="4" w:sz="4" w:val="single"/>
          <w:bottom w:color="000000" w:space="1" w:sz="4" w:val="single"/>
          <w:right w:color="000000" w:space="4" w:sz="4" w:val="single"/>
        </w:pBdr>
        <w:spacing w:line="360" w:lineRule="auto"/>
        <w:jc w:val="both"/>
        <w:rPr>
          <w:sz w:val="20"/>
          <w:szCs w:val="20"/>
        </w:rPr>
      </w:pPr>
      <w:r w:rsidDel="00000000" w:rsidR="00000000" w:rsidRPr="00000000">
        <w:rPr>
          <w:sz w:val="20"/>
          <w:szCs w:val="20"/>
          <w:rtl w:val="0"/>
        </w:rPr>
        <w:t xml:space="preserve">- Conoscenza del candidato, anche attraverso domande-stimolo ricavate dal test psico-attitudinale: personalità, interessi, hobby e passioni, motivazione, aspetto qualitativo delle esperienze pregresse; </w:t>
      </w:r>
    </w:p>
    <w:p w:rsidR="00000000" w:rsidDel="00000000" w:rsidP="00000000" w:rsidRDefault="00000000" w:rsidRPr="00000000" w14:paraId="00000152">
      <w:pPr>
        <w:pBdr>
          <w:top w:color="000000" w:space="1" w:sz="4" w:val="single"/>
          <w:left w:color="000000" w:space="4" w:sz="4" w:val="single"/>
          <w:bottom w:color="000000" w:space="1" w:sz="4" w:val="single"/>
          <w:right w:color="000000" w:space="4" w:sz="4" w:val="single"/>
        </w:pBdr>
        <w:spacing w:line="360" w:lineRule="auto"/>
        <w:rPr>
          <w:sz w:val="20"/>
          <w:szCs w:val="20"/>
        </w:rPr>
      </w:pPr>
      <w:r w:rsidDel="00000000" w:rsidR="00000000" w:rsidRPr="00000000">
        <w:rPr>
          <w:sz w:val="20"/>
          <w:szCs w:val="20"/>
          <w:rtl w:val="0"/>
        </w:rPr>
        <w:t xml:space="preserve">- Verifica della conoscenza del progetto e delle informazioni in possesso sull’esperienza di servizio civile;</w:t>
      </w:r>
    </w:p>
    <w:p w:rsidR="00000000" w:rsidDel="00000000" w:rsidP="00000000" w:rsidRDefault="00000000" w:rsidRPr="00000000" w14:paraId="00000153">
      <w:pPr>
        <w:pBdr>
          <w:top w:color="000000" w:space="1" w:sz="4" w:val="single"/>
          <w:left w:color="000000" w:space="4" w:sz="4" w:val="single"/>
          <w:bottom w:color="000000" w:space="1" w:sz="4" w:val="single"/>
          <w:right w:color="000000" w:space="4" w:sz="4" w:val="single"/>
        </w:pBdr>
        <w:spacing w:line="360" w:lineRule="auto"/>
        <w:jc w:val="both"/>
        <w:rPr>
          <w:sz w:val="20"/>
          <w:szCs w:val="20"/>
        </w:rPr>
      </w:pPr>
      <w:r w:rsidDel="00000000" w:rsidR="00000000" w:rsidRPr="00000000">
        <w:rPr>
          <w:sz w:val="20"/>
          <w:szCs w:val="20"/>
          <w:rtl w:val="0"/>
        </w:rPr>
        <w:t xml:space="preserve">In considerazione dell’emergenza epidemiologica da Covid-19 tuttora in corso, così come consentito dal Bando 2020 di selezione Servizio Civile Universale, alla scheda di valutazione accreditata presso il Ministero si apporta la seguente modifica: non sarà sostenuta la prova di gruppo “Test situazionale”. </w:t>
      </w:r>
    </w:p>
    <w:p w:rsidR="00000000" w:rsidDel="00000000" w:rsidP="00000000" w:rsidRDefault="00000000" w:rsidRPr="00000000" w14:paraId="00000154">
      <w:pPr>
        <w:pBdr>
          <w:top w:color="000000" w:space="1" w:sz="4" w:val="single"/>
          <w:left w:color="000000" w:space="4" w:sz="4" w:val="single"/>
          <w:bottom w:color="000000" w:space="1" w:sz="4" w:val="single"/>
          <w:right w:color="000000" w:space="4" w:sz="4" w:val="single"/>
        </w:pBdr>
        <w:spacing w:line="360" w:lineRule="auto"/>
        <w:jc w:val="both"/>
        <w:rPr>
          <w:sz w:val="20"/>
          <w:szCs w:val="20"/>
        </w:rPr>
      </w:pPr>
      <w:r w:rsidDel="00000000" w:rsidR="00000000" w:rsidRPr="00000000">
        <w:rPr>
          <w:sz w:val="20"/>
          <w:szCs w:val="20"/>
          <w:rtl w:val="0"/>
        </w:rPr>
        <w:t xml:space="preserve">L’iteam 7 “Grado di partecipazione all’attività di gruppo” della viene sostituito con due distinti indicatori: “Capacità di resilienza” e “capacità di proattività”, valutati attraverso mirate “domande-situazionali” che verranno poste durante il colloquio.</w:t>
      </w:r>
    </w:p>
    <w:tbl>
      <w:tblPr>
        <w:tblStyle w:val="Table4"/>
        <w:tblW w:w="8307.0" w:type="dxa"/>
        <w:jc w:val="center"/>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6793"/>
        <w:gridCol w:w="1514"/>
        <w:tblGridChange w:id="0">
          <w:tblGrid>
            <w:gridCol w:w="6793"/>
            <w:gridCol w:w="1514"/>
          </w:tblGrid>
        </w:tblGridChange>
      </w:tblGrid>
      <w:tr>
        <w:trPr>
          <w:cantSplit w:val="0"/>
          <w:tblHeader w:val="0"/>
        </w:trPr>
        <w:tc>
          <w:tcPr>
            <w:gridSpan w:val="2"/>
            <w:tcBorders>
              <w:top w:color="4472c4" w:space="0" w:sz="4" w:val="single"/>
              <w:left w:color="4472c4" w:space="0" w:sz="4" w:val="single"/>
              <w:bottom w:color="4472c4" w:space="0" w:sz="4" w:val="single"/>
              <w:right w:color="4472c4" w:space="0" w:sz="4" w:val="single"/>
            </w:tcBorders>
            <w:shd w:fill="d9e2f3" w:val="clear"/>
          </w:tcPr>
          <w:p w:rsidR="00000000" w:rsidDel="00000000" w:rsidP="00000000" w:rsidRDefault="00000000" w:rsidRPr="00000000" w14:paraId="00000155">
            <w:pPr>
              <w:widowControl w:val="0"/>
              <w:spacing w:after="240" w:lineRule="auto"/>
              <w:jc w:val="center"/>
              <w:rPr>
                <w:b w:val="1"/>
                <w:sz w:val="20"/>
                <w:szCs w:val="20"/>
                <w:u w:val="single"/>
              </w:rPr>
            </w:pPr>
            <w:r w:rsidDel="00000000" w:rsidR="00000000" w:rsidRPr="00000000">
              <w:rPr>
                <w:b w:val="1"/>
                <w:sz w:val="20"/>
                <w:szCs w:val="20"/>
                <w:u w:val="single"/>
                <w:rtl w:val="0"/>
              </w:rPr>
              <w:t xml:space="preserve">SCHEDA DI VALUTAZIONE</w:t>
            </w:r>
          </w:p>
        </w:tc>
      </w:tr>
      <w:tr>
        <w:trPr>
          <w:cantSplit w:val="0"/>
          <w:tblHeader w:val="0"/>
        </w:trPr>
        <w:tc>
          <w:tcPr>
            <w:tcBorders>
              <w:top w:color="4472c4" w:space="0" w:sz="4" w:val="single"/>
              <w:left w:color="4472c4" w:space="0" w:sz="4" w:val="single"/>
              <w:bottom w:color="4472c4" w:space="0" w:sz="4" w:val="single"/>
              <w:right w:color="000000" w:space="0" w:sz="0" w:val="nil"/>
            </w:tcBorders>
            <w:shd w:fill="4472c4" w:val="clear"/>
          </w:tcPr>
          <w:p w:rsidR="00000000" w:rsidDel="00000000" w:rsidP="00000000" w:rsidRDefault="00000000" w:rsidRPr="00000000" w14:paraId="00000157">
            <w:pPr>
              <w:widowControl w:val="0"/>
              <w:spacing w:after="240" w:lineRule="auto"/>
              <w:jc w:val="center"/>
              <w:rPr>
                <w:b w:val="1"/>
                <w:color w:val="ffffff"/>
                <w:sz w:val="20"/>
                <w:szCs w:val="20"/>
              </w:rPr>
            </w:pPr>
            <w:r w:rsidDel="00000000" w:rsidR="00000000" w:rsidRPr="00000000">
              <w:rPr>
                <w:b w:val="1"/>
                <w:color w:val="ffffff"/>
                <w:sz w:val="20"/>
                <w:szCs w:val="20"/>
                <w:rtl w:val="0"/>
              </w:rPr>
              <w:t xml:space="preserve">Elementi di valutazione</w:t>
            </w:r>
          </w:p>
        </w:tc>
        <w:tc>
          <w:tcPr>
            <w:tcBorders>
              <w:top w:color="4472c4" w:space="0" w:sz="4" w:val="single"/>
              <w:left w:color="000000" w:space="0" w:sz="0" w:val="nil"/>
              <w:bottom w:color="4472c4" w:space="0" w:sz="4" w:val="single"/>
              <w:right w:color="4472c4" w:space="0" w:sz="4" w:val="single"/>
            </w:tcBorders>
            <w:shd w:fill="4472c4" w:val="clear"/>
          </w:tcPr>
          <w:p w:rsidR="00000000" w:rsidDel="00000000" w:rsidP="00000000" w:rsidRDefault="00000000" w:rsidRPr="00000000" w14:paraId="00000158">
            <w:pPr>
              <w:widowControl w:val="0"/>
              <w:spacing w:after="240" w:lineRule="auto"/>
              <w:jc w:val="center"/>
              <w:rPr>
                <w:b w:val="1"/>
                <w:color w:val="ffffff"/>
                <w:sz w:val="20"/>
                <w:szCs w:val="20"/>
              </w:rPr>
            </w:pPr>
            <w:r w:rsidDel="00000000" w:rsidR="00000000" w:rsidRPr="00000000">
              <w:rPr>
                <w:b w:val="1"/>
                <w:color w:val="ffffff"/>
                <w:sz w:val="20"/>
                <w:szCs w:val="20"/>
                <w:rtl w:val="0"/>
              </w:rPr>
              <w:t xml:space="preserve">Punti</w:t>
            </w:r>
          </w:p>
        </w:tc>
      </w:tr>
      <w:tr>
        <w:trPr>
          <w:cantSplit w:val="0"/>
          <w:tblHeader w:val="0"/>
        </w:trPr>
        <w:tc>
          <w:tcPr>
            <w:shd w:fill="d9e2f3" w:val="clear"/>
          </w:tcPr>
          <w:p w:rsidR="00000000" w:rsidDel="00000000" w:rsidP="00000000" w:rsidRDefault="00000000" w:rsidRPr="00000000" w14:paraId="00000159">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jc w:val="center"/>
              <w:rPr>
                <w:sz w:val="20"/>
                <w:szCs w:val="20"/>
              </w:rPr>
            </w:pPr>
            <w:r w:rsidDel="00000000" w:rsidR="00000000" w:rsidRPr="00000000">
              <w:rPr>
                <w:sz w:val="20"/>
                <w:szCs w:val="20"/>
                <w:rtl w:val="0"/>
              </w:rPr>
              <w:t xml:space="preserve">Auto-presentazione </w:t>
            </w:r>
          </w:p>
          <w:p w:rsidR="00000000" w:rsidDel="00000000" w:rsidP="00000000" w:rsidRDefault="00000000" w:rsidRPr="00000000" w14:paraId="0000015A">
            <w:pPr>
              <w:ind w:left="720" w:firstLine="0"/>
              <w:rPr>
                <w:sz w:val="20"/>
                <w:szCs w:val="20"/>
              </w:rPr>
            </w:pPr>
            <w:r w:rsidDel="00000000" w:rsidR="00000000" w:rsidRPr="00000000">
              <w:rPr>
                <w:sz w:val="20"/>
                <w:szCs w:val="20"/>
                <w:rtl w:val="0"/>
              </w:rPr>
              <w:t xml:space="preserve">(capacità espressive e proprietà di linguaggio, equilibrio emotivo, capacità di analisi delle situazioni, capacità di critica costruttiva)</w:t>
            </w:r>
          </w:p>
        </w:tc>
        <w:tc>
          <w:tcPr>
            <w:shd w:fill="d9e2f3" w:val="clear"/>
          </w:tcPr>
          <w:p w:rsidR="00000000" w:rsidDel="00000000" w:rsidP="00000000" w:rsidRDefault="00000000" w:rsidRPr="00000000" w14:paraId="0000015B">
            <w:pPr>
              <w:jc w:val="center"/>
              <w:rPr>
                <w:sz w:val="20"/>
                <w:szCs w:val="20"/>
              </w:rPr>
            </w:pPr>
            <w:r w:rsidDel="00000000" w:rsidR="00000000" w:rsidRPr="00000000">
              <w:rPr>
                <w:sz w:val="20"/>
                <w:szCs w:val="20"/>
                <w:rtl w:val="0"/>
              </w:rPr>
              <w:t xml:space="preserve">0 – 6</w:t>
            </w:r>
          </w:p>
        </w:tc>
      </w:tr>
      <w:tr>
        <w:trPr>
          <w:cantSplit w:val="0"/>
          <w:tblHeader w:val="0"/>
        </w:trPr>
        <w:tc>
          <w:tcPr>
            <w:shd w:fill="auto" w:val="clear"/>
          </w:tcPr>
          <w:p w:rsidR="00000000" w:rsidDel="00000000" w:rsidP="00000000" w:rsidRDefault="00000000" w:rsidRPr="00000000" w14:paraId="0000015C">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jc w:val="center"/>
              <w:rPr>
                <w:sz w:val="20"/>
                <w:szCs w:val="20"/>
              </w:rPr>
            </w:pPr>
            <w:r w:rsidDel="00000000" w:rsidR="00000000" w:rsidRPr="00000000">
              <w:rPr>
                <w:sz w:val="20"/>
                <w:szCs w:val="20"/>
                <w:rtl w:val="0"/>
              </w:rPr>
              <w:t xml:space="preserve">Conoscenza dell’ente e delle sedi di attuazione del progetto</w:t>
            </w:r>
          </w:p>
        </w:tc>
        <w:tc>
          <w:tcPr>
            <w:shd w:fill="auto" w:val="clear"/>
          </w:tcPr>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0 – 8</w:t>
            </w:r>
          </w:p>
        </w:tc>
      </w:tr>
      <w:tr>
        <w:trPr>
          <w:cantSplit w:val="0"/>
          <w:tblHeader w:val="0"/>
        </w:trPr>
        <w:tc>
          <w:tcPr>
            <w:shd w:fill="d9e2f3" w:val="clear"/>
          </w:tcPr>
          <w:p w:rsidR="00000000" w:rsidDel="00000000" w:rsidP="00000000" w:rsidRDefault="00000000" w:rsidRPr="00000000" w14:paraId="0000015E">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jc w:val="center"/>
              <w:rPr>
                <w:sz w:val="20"/>
                <w:szCs w:val="20"/>
              </w:rPr>
            </w:pPr>
            <w:r w:rsidDel="00000000" w:rsidR="00000000" w:rsidRPr="00000000">
              <w:rPr>
                <w:sz w:val="20"/>
                <w:szCs w:val="20"/>
                <w:rtl w:val="0"/>
              </w:rPr>
              <w:t xml:space="preserve">Conoscenza e condivisione degli obiettivi e delle attività del progetto</w:t>
            </w:r>
          </w:p>
        </w:tc>
        <w:tc>
          <w:tcPr>
            <w:shd w:fill="d9e2f3" w:val="clear"/>
          </w:tcPr>
          <w:p w:rsidR="00000000" w:rsidDel="00000000" w:rsidP="00000000" w:rsidRDefault="00000000" w:rsidRPr="00000000" w14:paraId="0000015F">
            <w:pPr>
              <w:jc w:val="center"/>
              <w:rPr>
                <w:sz w:val="20"/>
                <w:szCs w:val="20"/>
              </w:rPr>
            </w:pPr>
            <w:r w:rsidDel="00000000" w:rsidR="00000000" w:rsidRPr="00000000">
              <w:rPr>
                <w:sz w:val="20"/>
                <w:szCs w:val="20"/>
                <w:rtl w:val="0"/>
              </w:rPr>
              <w:t xml:space="preserve">0 – 6</w:t>
            </w:r>
          </w:p>
        </w:tc>
      </w:tr>
      <w:tr>
        <w:trPr>
          <w:cantSplit w:val="0"/>
          <w:tblHeader w:val="0"/>
        </w:trPr>
        <w:tc>
          <w:tcPr>
            <w:shd w:fill="auto" w:val="clear"/>
          </w:tcPr>
          <w:p w:rsidR="00000000" w:rsidDel="00000000" w:rsidP="00000000" w:rsidRDefault="00000000" w:rsidRPr="00000000" w14:paraId="00000160">
            <w:pPr>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jc w:val="center"/>
              <w:rPr>
                <w:sz w:val="20"/>
                <w:szCs w:val="20"/>
              </w:rPr>
            </w:pPr>
            <w:r w:rsidDel="00000000" w:rsidR="00000000" w:rsidRPr="00000000">
              <w:rPr>
                <w:sz w:val="20"/>
                <w:szCs w:val="20"/>
                <w:rtl w:val="0"/>
              </w:rPr>
              <w:t xml:space="preserve">Motivazioni generali del candidato al servizio civile</w:t>
            </w:r>
          </w:p>
        </w:tc>
        <w:tc>
          <w:tcPr>
            <w:shd w:fill="auto" w:val="clear"/>
          </w:tcPr>
          <w:p w:rsidR="00000000" w:rsidDel="00000000" w:rsidP="00000000" w:rsidRDefault="00000000" w:rsidRPr="00000000" w14:paraId="00000161">
            <w:pPr>
              <w:jc w:val="center"/>
              <w:rPr>
                <w:sz w:val="20"/>
                <w:szCs w:val="20"/>
              </w:rPr>
            </w:pPr>
            <w:r w:rsidDel="00000000" w:rsidR="00000000" w:rsidRPr="00000000">
              <w:rPr>
                <w:sz w:val="20"/>
                <w:szCs w:val="20"/>
                <w:rtl w:val="0"/>
              </w:rPr>
              <w:t xml:space="preserve">0 -6</w:t>
            </w:r>
          </w:p>
        </w:tc>
      </w:tr>
      <w:tr>
        <w:trPr>
          <w:cantSplit w:val="0"/>
          <w:tblHeader w:val="0"/>
        </w:trPr>
        <w:tc>
          <w:tcPr>
            <w:shd w:fill="d9e2f3" w:val="clear"/>
          </w:tcPr>
          <w:p w:rsidR="00000000" w:rsidDel="00000000" w:rsidP="00000000" w:rsidRDefault="00000000" w:rsidRPr="00000000" w14:paraId="00000162">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jc w:val="center"/>
              <w:rPr>
                <w:sz w:val="20"/>
                <w:szCs w:val="20"/>
              </w:rPr>
            </w:pPr>
            <w:r w:rsidDel="00000000" w:rsidR="00000000" w:rsidRPr="00000000">
              <w:rPr>
                <w:sz w:val="20"/>
                <w:szCs w:val="20"/>
                <w:rtl w:val="0"/>
              </w:rPr>
              <w:t xml:space="preserve">Life skills possedute (competenze cognitive, emotive, relazionali)</w:t>
            </w:r>
          </w:p>
        </w:tc>
        <w:tc>
          <w:tcPr>
            <w:shd w:fill="d9e2f3" w:val="clear"/>
          </w:tcPr>
          <w:p w:rsidR="00000000" w:rsidDel="00000000" w:rsidP="00000000" w:rsidRDefault="00000000" w:rsidRPr="00000000" w14:paraId="00000163">
            <w:pPr>
              <w:jc w:val="center"/>
              <w:rPr>
                <w:sz w:val="20"/>
                <w:szCs w:val="20"/>
              </w:rPr>
            </w:pPr>
            <w:r w:rsidDel="00000000" w:rsidR="00000000" w:rsidRPr="00000000">
              <w:rPr>
                <w:sz w:val="20"/>
                <w:szCs w:val="20"/>
                <w:rtl w:val="0"/>
              </w:rPr>
              <w:t xml:space="preserve">0 – 6</w:t>
            </w:r>
          </w:p>
        </w:tc>
      </w:tr>
      <w:tr>
        <w:trPr>
          <w:cantSplit w:val="0"/>
          <w:tblHeader w:val="0"/>
        </w:trPr>
        <w:tc>
          <w:tcPr>
            <w:shd w:fill="auto" w:val="clear"/>
          </w:tcPr>
          <w:p w:rsidR="00000000" w:rsidDel="00000000" w:rsidP="00000000" w:rsidRDefault="00000000" w:rsidRPr="00000000" w14:paraId="00000164">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jc w:val="both"/>
              <w:rPr>
                <w:sz w:val="20"/>
                <w:szCs w:val="20"/>
              </w:rPr>
            </w:pPr>
            <w:r w:rsidDel="00000000" w:rsidR="00000000" w:rsidRPr="00000000">
              <w:rPr>
                <w:sz w:val="20"/>
                <w:szCs w:val="20"/>
                <w:rtl w:val="0"/>
              </w:rPr>
              <w:t xml:space="preserve">Idoneità del candidato a svolgere le mansioni previste dalle attività del progetto</w:t>
            </w:r>
          </w:p>
        </w:tc>
        <w:tc>
          <w:tcPr>
            <w:shd w:fill="auto" w:val="clear"/>
          </w:tcPr>
          <w:p w:rsidR="00000000" w:rsidDel="00000000" w:rsidP="00000000" w:rsidRDefault="00000000" w:rsidRPr="00000000" w14:paraId="00000165">
            <w:pPr>
              <w:jc w:val="center"/>
              <w:rPr>
                <w:sz w:val="20"/>
                <w:szCs w:val="20"/>
              </w:rPr>
            </w:pPr>
            <w:r w:rsidDel="00000000" w:rsidR="00000000" w:rsidRPr="00000000">
              <w:rPr>
                <w:sz w:val="20"/>
                <w:szCs w:val="20"/>
                <w:rtl w:val="0"/>
              </w:rPr>
              <w:t xml:space="preserve">0 – 8</w:t>
            </w:r>
          </w:p>
        </w:tc>
      </w:tr>
      <w:tr>
        <w:trPr>
          <w:cantSplit w:val="0"/>
          <w:tblHeader w:val="0"/>
        </w:trPr>
        <w:tc>
          <w:tcPr>
            <w:shd w:fill="d9e2f3" w:val="clear"/>
          </w:tcPr>
          <w:p w:rsidR="00000000" w:rsidDel="00000000" w:rsidP="00000000" w:rsidRDefault="00000000" w:rsidRPr="00000000" w14:paraId="00000166">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jc w:val="both"/>
              <w:rPr>
                <w:sz w:val="20"/>
                <w:szCs w:val="20"/>
              </w:rPr>
            </w:pPr>
            <w:r w:rsidDel="00000000" w:rsidR="00000000" w:rsidRPr="00000000">
              <w:rPr>
                <w:sz w:val="20"/>
                <w:szCs w:val="20"/>
                <w:rtl w:val="0"/>
              </w:rPr>
              <w:t xml:space="preserve">Capacità di resilienza</w:t>
            </w:r>
          </w:p>
        </w:tc>
        <w:tc>
          <w:tcPr>
            <w:shd w:fill="d9e2f3" w:val="clear"/>
          </w:tcPr>
          <w:p w:rsidR="00000000" w:rsidDel="00000000" w:rsidP="00000000" w:rsidRDefault="00000000" w:rsidRPr="00000000" w14:paraId="00000167">
            <w:pPr>
              <w:jc w:val="center"/>
              <w:rPr>
                <w:sz w:val="20"/>
                <w:szCs w:val="20"/>
              </w:rPr>
            </w:pPr>
            <w:r w:rsidDel="00000000" w:rsidR="00000000" w:rsidRPr="00000000">
              <w:rPr>
                <w:sz w:val="20"/>
                <w:szCs w:val="20"/>
                <w:rtl w:val="0"/>
              </w:rPr>
              <w:t xml:space="preserve">0 – 3</w:t>
            </w:r>
          </w:p>
        </w:tc>
      </w:tr>
      <w:tr>
        <w:trPr>
          <w:cantSplit w:val="0"/>
          <w:tblHeader w:val="0"/>
        </w:trPr>
        <w:tc>
          <w:tcPr>
            <w:shd w:fill="auto" w:val="clear"/>
          </w:tcPr>
          <w:p w:rsidR="00000000" w:rsidDel="00000000" w:rsidP="00000000" w:rsidRDefault="00000000" w:rsidRPr="00000000" w14:paraId="00000168">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jc w:val="both"/>
              <w:rPr>
                <w:sz w:val="20"/>
                <w:szCs w:val="20"/>
              </w:rPr>
            </w:pPr>
            <w:r w:rsidDel="00000000" w:rsidR="00000000" w:rsidRPr="00000000">
              <w:rPr>
                <w:sz w:val="20"/>
                <w:szCs w:val="20"/>
                <w:rtl w:val="0"/>
              </w:rPr>
              <w:t xml:space="preserve">Capacità di proattività</w:t>
            </w:r>
          </w:p>
        </w:tc>
        <w:tc>
          <w:tcPr>
            <w:shd w:fill="auto" w:val="clear"/>
          </w:tcPr>
          <w:p w:rsidR="00000000" w:rsidDel="00000000" w:rsidP="00000000" w:rsidRDefault="00000000" w:rsidRPr="00000000" w14:paraId="00000169">
            <w:pPr>
              <w:jc w:val="center"/>
              <w:rPr>
                <w:sz w:val="20"/>
                <w:szCs w:val="20"/>
              </w:rPr>
            </w:pPr>
            <w:r w:rsidDel="00000000" w:rsidR="00000000" w:rsidRPr="00000000">
              <w:rPr>
                <w:sz w:val="20"/>
                <w:szCs w:val="20"/>
                <w:rtl w:val="0"/>
              </w:rPr>
              <w:t xml:space="preserve">0 – 3</w:t>
            </w:r>
          </w:p>
        </w:tc>
      </w:tr>
      <w:tr>
        <w:trPr>
          <w:cantSplit w:val="0"/>
          <w:trHeight w:val="455" w:hRule="atLeast"/>
          <w:tblHeader w:val="0"/>
        </w:trPr>
        <w:tc>
          <w:tcPr>
            <w:shd w:fill="d9e2f3" w:val="clear"/>
          </w:tcPr>
          <w:p w:rsidR="00000000" w:rsidDel="00000000" w:rsidP="00000000" w:rsidRDefault="00000000" w:rsidRPr="00000000" w14:paraId="0000016A">
            <w:pPr>
              <w:jc w:val="both"/>
              <w:rPr>
                <w:sz w:val="20"/>
                <w:szCs w:val="20"/>
              </w:rPr>
            </w:pPr>
            <w:r w:rsidDel="00000000" w:rsidR="00000000" w:rsidRPr="00000000">
              <w:rPr>
                <w:sz w:val="20"/>
                <w:szCs w:val="20"/>
                <w:rtl w:val="0"/>
              </w:rPr>
              <w:t xml:space="preserve">9. Disponibilità del candidato nei confronti di condizioni richieste per l’espletamento del sevizio (es. missioni, trasferimenti, flessibilità oraria, etc…)</w:t>
            </w:r>
          </w:p>
        </w:tc>
        <w:tc>
          <w:tcPr>
            <w:shd w:fill="d9e2f3" w:val="clear"/>
          </w:tcPr>
          <w:p w:rsidR="00000000" w:rsidDel="00000000" w:rsidP="00000000" w:rsidRDefault="00000000" w:rsidRPr="00000000" w14:paraId="0000016B">
            <w:pPr>
              <w:jc w:val="center"/>
              <w:rPr>
                <w:sz w:val="20"/>
                <w:szCs w:val="20"/>
              </w:rPr>
            </w:pPr>
            <w:r w:rsidDel="00000000" w:rsidR="00000000" w:rsidRPr="00000000">
              <w:rPr>
                <w:sz w:val="20"/>
                <w:szCs w:val="20"/>
                <w:rtl w:val="0"/>
              </w:rPr>
              <w:t xml:space="preserve">0– 5</w:t>
            </w:r>
          </w:p>
        </w:tc>
      </w:tr>
      <w:tr>
        <w:trPr>
          <w:cantSplit w:val="0"/>
          <w:tblHeader w:val="0"/>
        </w:trPr>
        <w:tc>
          <w:tcPr>
            <w:shd w:fill="auto" w:val="clear"/>
          </w:tcPr>
          <w:p w:rsidR="00000000" w:rsidDel="00000000" w:rsidP="00000000" w:rsidRDefault="00000000" w:rsidRPr="00000000" w14:paraId="0000016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Contributo personale che il candidato potrebbe portare alla realizzazione del progetto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specificare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w:t>
            </w:r>
          </w:p>
        </w:tc>
        <w:tc>
          <w:tcPr>
            <w:shd w:fill="auto" w:val="clear"/>
          </w:tcPr>
          <w:p w:rsidR="00000000" w:rsidDel="00000000" w:rsidP="00000000" w:rsidRDefault="00000000" w:rsidRPr="00000000" w14:paraId="0000016D">
            <w:pPr>
              <w:jc w:val="center"/>
              <w:rPr>
                <w:sz w:val="20"/>
                <w:szCs w:val="20"/>
              </w:rPr>
            </w:pPr>
            <w:r w:rsidDel="00000000" w:rsidR="00000000" w:rsidRPr="00000000">
              <w:rPr>
                <w:sz w:val="20"/>
                <w:szCs w:val="20"/>
                <w:rtl w:val="0"/>
              </w:rPr>
              <w:t xml:space="preserve">0 – 6</w:t>
            </w:r>
          </w:p>
        </w:tc>
      </w:tr>
      <w:tr>
        <w:trPr>
          <w:cantSplit w:val="0"/>
          <w:tblHeader w:val="0"/>
        </w:trPr>
        <w:tc>
          <w:tcPr>
            <w:shd w:fill="d9e2f3" w:val="clear"/>
          </w:tcPr>
          <w:p w:rsidR="00000000" w:rsidDel="00000000" w:rsidP="00000000" w:rsidRDefault="00000000" w:rsidRPr="00000000" w14:paraId="0000016E">
            <w:pPr>
              <w:rPr>
                <w:sz w:val="20"/>
                <w:szCs w:val="20"/>
              </w:rPr>
            </w:pPr>
            <w:r w:rsidDel="00000000" w:rsidR="00000000" w:rsidRPr="00000000">
              <w:rPr>
                <w:sz w:val="20"/>
                <w:szCs w:val="20"/>
                <w:rtl w:val="0"/>
              </w:rPr>
              <w:t xml:space="preserve">11. Altre doti e abilità umane possedute dal candidato</w:t>
            </w:r>
          </w:p>
        </w:tc>
        <w:tc>
          <w:tcPr>
            <w:shd w:fill="d9e2f3" w:val="clear"/>
          </w:tcPr>
          <w:p w:rsidR="00000000" w:rsidDel="00000000" w:rsidP="00000000" w:rsidRDefault="00000000" w:rsidRPr="00000000" w14:paraId="0000016F">
            <w:pPr>
              <w:jc w:val="center"/>
              <w:rPr>
                <w:sz w:val="20"/>
                <w:szCs w:val="20"/>
              </w:rPr>
            </w:pPr>
            <w:r w:rsidDel="00000000" w:rsidR="00000000" w:rsidRPr="00000000">
              <w:rPr>
                <w:sz w:val="20"/>
                <w:szCs w:val="20"/>
                <w:rtl w:val="0"/>
              </w:rPr>
              <w:t xml:space="preserve">0 – 3</w:t>
            </w:r>
          </w:p>
        </w:tc>
      </w:tr>
      <w:tr>
        <w:trPr>
          <w:cantSplit w:val="0"/>
          <w:tblHeader w:val="0"/>
        </w:trPr>
        <w:tc>
          <w:tcPr>
            <w:shd w:fill="ffffff" w:val="clear"/>
          </w:tcPr>
          <w:p w:rsidR="00000000" w:rsidDel="00000000" w:rsidP="00000000" w:rsidRDefault="00000000" w:rsidRPr="00000000" w14:paraId="00000170">
            <w:pPr>
              <w:jc w:val="center"/>
              <w:rPr>
                <w:b w:val="1"/>
                <w:sz w:val="20"/>
                <w:szCs w:val="20"/>
              </w:rPr>
            </w:pPr>
            <w:r w:rsidDel="00000000" w:rsidR="00000000" w:rsidRPr="00000000">
              <w:rPr>
                <w:b w:val="1"/>
                <w:sz w:val="20"/>
                <w:szCs w:val="20"/>
                <w:rtl w:val="0"/>
              </w:rPr>
              <w:t xml:space="preserve">Totale punteggio (1+2+3+4+5+6+7+8+9+10+11)=</w:t>
            </w:r>
          </w:p>
        </w:tc>
        <w:tc>
          <w:tcPr>
            <w:shd w:fill="ffffff" w:val="clear"/>
          </w:tcPr>
          <w:p w:rsidR="00000000" w:rsidDel="00000000" w:rsidP="00000000" w:rsidRDefault="00000000" w:rsidRPr="00000000" w14:paraId="00000171">
            <w:pPr>
              <w:jc w:val="center"/>
              <w:rPr>
                <w:b w:val="1"/>
                <w:sz w:val="20"/>
                <w:szCs w:val="20"/>
              </w:rPr>
            </w:pPr>
            <w:r w:rsidDel="00000000" w:rsidR="00000000" w:rsidRPr="00000000">
              <w:rPr>
                <w:b w:val="1"/>
                <w:sz w:val="20"/>
                <w:szCs w:val="20"/>
                <w:rtl w:val="0"/>
              </w:rPr>
              <w:t xml:space="preserve">Max 60</w:t>
            </w:r>
          </w:p>
        </w:tc>
      </w:tr>
    </w:tbl>
    <w:p w:rsidR="00000000" w:rsidDel="00000000" w:rsidP="00000000" w:rsidRDefault="00000000" w:rsidRPr="00000000" w14:paraId="00000172">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rtl w:val="0"/>
        </w:rPr>
      </w:r>
    </w:p>
    <w:p w:rsidR="00000000" w:rsidDel="00000000" w:rsidP="00000000" w:rsidRDefault="00000000" w:rsidRPr="00000000" w14:paraId="00000173">
      <w:pPr>
        <w:rPr>
          <w:sz w:val="20"/>
          <w:szCs w:val="20"/>
        </w:rPr>
      </w:pPr>
      <w:r w:rsidDel="00000000" w:rsidR="00000000" w:rsidRPr="00000000">
        <w:rPr>
          <w:rtl w:val="0"/>
        </w:rPr>
      </w:r>
    </w:p>
    <w:p w:rsidR="00000000" w:rsidDel="00000000" w:rsidP="00000000" w:rsidRDefault="00000000" w:rsidRPr="00000000" w14:paraId="00000174">
      <w:pPr>
        <w:pBdr>
          <w:top w:color="000000" w:space="0" w:sz="4" w:val="single"/>
          <w:left w:color="000000" w:space="0" w:sz="4" w:val="single"/>
          <w:bottom w:color="000000" w:space="0" w:sz="4" w:val="single"/>
          <w:right w:color="000000" w:space="0" w:sz="4" w:val="single"/>
        </w:pBdr>
        <w:spacing w:line="360" w:lineRule="auto"/>
        <w:rPr>
          <w:b w:val="1"/>
          <w:sz w:val="20"/>
          <w:szCs w:val="20"/>
        </w:rPr>
      </w:pPr>
      <w:r w:rsidDel="00000000" w:rsidR="00000000" w:rsidRPr="00000000">
        <w:rPr>
          <w:b w:val="1"/>
          <w:sz w:val="20"/>
          <w:szCs w:val="20"/>
          <w:rtl w:val="0"/>
        </w:rPr>
        <w:t xml:space="preserve">CARATTERISTICHE COMPETENZE ACQUISIBILI:</w:t>
      </w:r>
    </w:p>
    <w:p w:rsidR="00000000" w:rsidDel="00000000" w:rsidP="00000000" w:rsidRDefault="00000000" w:rsidRPr="00000000" w14:paraId="00000175">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“ATTESTATO SPECIFICO”, rilasciato da Cooperativa sociale GR Group.</w:t>
      </w:r>
    </w:p>
    <w:p w:rsidR="00000000" w:rsidDel="00000000" w:rsidP="00000000" w:rsidRDefault="00000000" w:rsidRPr="00000000" w14:paraId="00000176">
      <w:pPr>
        <w:rPr>
          <w:sz w:val="20"/>
          <w:szCs w:val="20"/>
        </w:rPr>
      </w:pPr>
      <w:r w:rsidDel="00000000" w:rsidR="00000000" w:rsidRPr="00000000">
        <w:rPr>
          <w:rtl w:val="0"/>
        </w:rPr>
      </w:r>
    </w:p>
    <w:p w:rsidR="00000000" w:rsidDel="00000000" w:rsidP="00000000" w:rsidRDefault="00000000" w:rsidRPr="00000000" w14:paraId="00000177">
      <w:pPr>
        <w:rPr>
          <w:sz w:val="20"/>
          <w:szCs w:val="20"/>
        </w:rPr>
      </w:pPr>
      <w:r w:rsidDel="00000000" w:rsidR="00000000" w:rsidRPr="00000000">
        <w:rPr>
          <w:rtl w:val="0"/>
        </w:rPr>
      </w:r>
    </w:p>
    <w:p w:rsidR="00000000" w:rsidDel="00000000" w:rsidP="00000000" w:rsidRDefault="00000000" w:rsidRPr="00000000" w14:paraId="00000178">
      <w:pPr>
        <w:pBdr>
          <w:top w:color="000000" w:space="0" w:sz="4" w:val="single"/>
          <w:left w:color="000000" w:space="0" w:sz="4" w:val="single"/>
          <w:bottom w:color="000000" w:space="0" w:sz="4" w:val="single"/>
          <w:right w:color="000000" w:space="0" w:sz="4" w:val="single"/>
        </w:pBdr>
        <w:spacing w:line="360" w:lineRule="auto"/>
        <w:jc w:val="both"/>
        <w:rPr>
          <w:b w:val="1"/>
          <w:sz w:val="20"/>
          <w:szCs w:val="20"/>
        </w:rPr>
      </w:pPr>
      <w:r w:rsidDel="00000000" w:rsidR="00000000" w:rsidRPr="00000000">
        <w:rPr>
          <w:b w:val="1"/>
          <w:sz w:val="20"/>
          <w:szCs w:val="20"/>
          <w:rtl w:val="0"/>
        </w:rPr>
        <w:t xml:space="preserve">FORMAZIONE SPECIFICA DEGLI OPERATORI VOLONTARI:</w:t>
      </w:r>
    </w:p>
    <w:p w:rsidR="00000000" w:rsidDel="00000000" w:rsidP="00000000" w:rsidRDefault="00000000" w:rsidRPr="00000000" w14:paraId="00000179">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La formazione specifica si svolgerà in modalità sincrona su piattaforma zoom.</w:t>
      </w:r>
    </w:p>
    <w:p w:rsidR="00000000" w:rsidDel="00000000" w:rsidP="00000000" w:rsidRDefault="00000000" w:rsidRPr="00000000" w14:paraId="0000017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Durata: 80 ore</w:t>
      </w:r>
    </w:p>
    <w:p w:rsidR="00000000" w:rsidDel="00000000" w:rsidP="00000000" w:rsidRDefault="00000000" w:rsidRPr="00000000" w14:paraId="0000017B">
      <w:pPr>
        <w:jc w:val="center"/>
        <w:rPr>
          <w:sz w:val="20"/>
          <w:szCs w:val="20"/>
        </w:rPr>
      </w:pPr>
      <w:r w:rsidDel="00000000" w:rsidR="00000000" w:rsidRPr="00000000">
        <w:rPr>
          <w:rtl w:val="0"/>
        </w:rPr>
      </w:r>
    </w:p>
    <w:p w:rsidR="00000000" w:rsidDel="00000000" w:rsidP="00000000" w:rsidRDefault="00000000" w:rsidRPr="00000000" w14:paraId="0000017C">
      <w:pPr>
        <w:jc w:val="center"/>
        <w:rPr>
          <w:b w:val="1"/>
          <w:sz w:val="20"/>
          <w:szCs w:val="20"/>
        </w:rPr>
      </w:pPr>
      <w:r w:rsidDel="00000000" w:rsidR="00000000" w:rsidRPr="00000000">
        <w:rPr>
          <w:rtl w:val="0"/>
        </w:rPr>
      </w:r>
    </w:p>
    <w:p w:rsidR="00000000" w:rsidDel="00000000" w:rsidP="00000000" w:rsidRDefault="00000000" w:rsidRPr="00000000" w14:paraId="0000017D">
      <w:pPr>
        <w:pBdr>
          <w:top w:color="000000" w:space="0" w:sz="4" w:val="single"/>
          <w:left w:color="000000" w:space="0" w:sz="4" w:val="single"/>
          <w:bottom w:color="000000" w:space="0" w:sz="4" w:val="single"/>
          <w:right w:color="000000" w:space="0" w:sz="4" w:val="single"/>
        </w:pBdr>
        <w:spacing w:line="360" w:lineRule="auto"/>
        <w:rPr>
          <w:b w:val="1"/>
          <w:sz w:val="20"/>
          <w:szCs w:val="20"/>
        </w:rPr>
      </w:pPr>
      <w:r w:rsidDel="00000000" w:rsidR="00000000" w:rsidRPr="00000000">
        <w:rPr>
          <w:b w:val="1"/>
          <w:sz w:val="20"/>
          <w:szCs w:val="20"/>
          <w:rtl w:val="0"/>
        </w:rPr>
        <w:t xml:space="preserve">TITOLO DEL PROGRAMMA DI INTERVENTO CUI FA CAPO IL PROGETTO:</w:t>
      </w:r>
    </w:p>
    <w:p w:rsidR="00000000" w:rsidDel="00000000" w:rsidP="00000000" w:rsidRDefault="00000000" w:rsidRPr="00000000" w14:paraId="0000017E">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“CANTIERI D’INCLUSIONE SOCIALE: cura, capacitazione e cittadinanza attiva”   </w:t>
      </w:r>
    </w:p>
    <w:p w:rsidR="00000000" w:rsidDel="00000000" w:rsidP="00000000" w:rsidRDefault="00000000" w:rsidRPr="00000000" w14:paraId="0000017F">
      <w:pPr>
        <w:rPr>
          <w:sz w:val="20"/>
          <w:szCs w:val="20"/>
        </w:rPr>
      </w:pPr>
      <w:r w:rsidDel="00000000" w:rsidR="00000000" w:rsidRPr="00000000">
        <w:rPr>
          <w:rtl w:val="0"/>
        </w:rPr>
      </w:r>
    </w:p>
    <w:tbl>
      <w:tblPr>
        <w:tblStyle w:val="Table5"/>
        <w:tblW w:w="959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591"/>
        <w:tblGridChange w:id="0">
          <w:tblGrid>
            <w:gridCol w:w="9591"/>
          </w:tblGrid>
        </w:tblGridChange>
      </w:tblGrid>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96.0" w:type="dxa"/>
              <w:bottom w:w="80.0" w:type="dxa"/>
              <w:right w:w="80.0" w:type="dxa"/>
            </w:tcMar>
          </w:tcPr>
          <w:p w:rsidR="00000000" w:rsidDel="00000000" w:rsidP="00000000" w:rsidRDefault="00000000" w:rsidRPr="00000000" w14:paraId="00000180">
            <w:pPr>
              <w:spacing w:line="360" w:lineRule="auto"/>
              <w:ind w:left="113" w:firstLine="0"/>
              <w:rPr>
                <w:b w:val="1"/>
                <w:sz w:val="20"/>
                <w:szCs w:val="20"/>
              </w:rPr>
            </w:pPr>
            <w:r w:rsidDel="00000000" w:rsidR="00000000" w:rsidRPr="00000000">
              <w:rPr>
                <w:b w:val="1"/>
                <w:sz w:val="20"/>
                <w:szCs w:val="20"/>
                <w:rtl w:val="0"/>
              </w:rPr>
              <w:t xml:space="preserve">OBIETTIVO/I AGENDA 2030 DELLE NAZIONI UNITE </w:t>
            </w:r>
          </w:p>
          <w:p w:rsidR="00000000" w:rsidDel="00000000" w:rsidP="00000000" w:rsidRDefault="00000000" w:rsidRPr="00000000" w14:paraId="000001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833"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obiettivo 3 dell’Agenda 2030 dell’UE: “Assicurare la salute ed il benessere per tutti e per tutte le età”</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833"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obiettivo 4 dell’Agenda 2030 dell’UE: “Fornire un’educazione di qualità, equa ed inclusiva, e un’opportunità di apprendimento per tutti”</w:t>
            </w:r>
            <w:r w:rsidDel="00000000" w:rsidR="00000000" w:rsidRPr="00000000">
              <w:rPr>
                <w:rtl w:val="0"/>
              </w:rPr>
            </w:r>
          </w:p>
        </w:tc>
      </w:tr>
    </w:tbl>
    <w:p w:rsidR="00000000" w:rsidDel="00000000" w:rsidP="00000000" w:rsidRDefault="00000000" w:rsidRPr="00000000" w14:paraId="00000183">
      <w:pPr>
        <w:widowControl w:val="0"/>
        <w:rPr>
          <w:sz w:val="20"/>
          <w:szCs w:val="20"/>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pBdr>
          <w:top w:color="000000" w:space="0" w:sz="4" w:val="single"/>
          <w:left w:color="000000" w:space="0" w:sz="4" w:val="single"/>
          <w:bottom w:color="000000" w:space="0" w:sz="4" w:val="single"/>
          <w:right w:color="000000" w:space="0" w:sz="4" w:val="single"/>
        </w:pBdr>
        <w:spacing w:line="360" w:lineRule="auto"/>
        <w:rPr>
          <w:b w:val="1"/>
          <w:sz w:val="20"/>
          <w:szCs w:val="20"/>
        </w:rPr>
      </w:pPr>
      <w:r w:rsidDel="00000000" w:rsidR="00000000" w:rsidRPr="00000000">
        <w:rPr>
          <w:b w:val="1"/>
          <w:sz w:val="20"/>
          <w:szCs w:val="20"/>
          <w:rtl w:val="0"/>
        </w:rPr>
        <w:t xml:space="preserve">AMBITO DI AZIONE DEL PROGRAMMA:</w:t>
      </w:r>
    </w:p>
    <w:p w:rsidR="00000000" w:rsidDel="00000000" w:rsidP="00000000" w:rsidRDefault="00000000" w:rsidRPr="00000000" w14:paraId="00000186">
      <w:pPr>
        <w:pBdr>
          <w:top w:color="000000" w:space="0" w:sz="4" w:val="single"/>
          <w:left w:color="000000" w:space="0" w:sz="4" w:val="single"/>
          <w:bottom w:color="000000" w:space="0" w:sz="4" w:val="single"/>
          <w:right w:color="000000" w:space="0" w:sz="4" w:val="single"/>
        </w:pBdr>
        <w:spacing w:line="360" w:lineRule="auto"/>
        <w:rPr>
          <w:sz w:val="20"/>
          <w:szCs w:val="20"/>
        </w:rPr>
      </w:pPr>
      <w:r w:rsidDel="00000000" w:rsidR="00000000" w:rsidRPr="00000000">
        <w:rPr>
          <w:sz w:val="20"/>
          <w:szCs w:val="20"/>
          <w:rtl w:val="0"/>
        </w:rPr>
        <w:t xml:space="preserve">“Sostegno, inclusione e partecipazione delle persone fragili nella vita sociale e cultura le del paese”</w:t>
      </w:r>
      <w:r w:rsidDel="00000000" w:rsidR="00000000" w:rsidRPr="00000000">
        <w:br w:type="page"/>
      </w:r>
      <w:r w:rsidDel="00000000" w:rsidR="00000000" w:rsidRPr="00000000">
        <w:rPr>
          <w:rtl w:val="0"/>
        </w:rPr>
      </w:r>
    </w:p>
    <w:p w:rsidR="00000000" w:rsidDel="00000000" w:rsidP="00000000" w:rsidRDefault="00000000" w:rsidRPr="00000000" w14:paraId="00000187">
      <w:pPr>
        <w:pBdr>
          <w:top w:color="000000" w:space="0" w:sz="4" w:val="single"/>
          <w:left w:color="000000" w:space="0" w:sz="4" w:val="single"/>
          <w:bottom w:color="000000" w:space="0" w:sz="4" w:val="single"/>
          <w:right w:color="000000" w:space="0" w:sz="4" w:val="single"/>
        </w:pBdr>
        <w:rPr>
          <w:b w:val="1"/>
          <w:sz w:val="20"/>
          <w:szCs w:val="20"/>
        </w:rPr>
      </w:pPr>
      <w:r w:rsidDel="00000000" w:rsidR="00000000" w:rsidRPr="00000000">
        <w:rPr>
          <w:b w:val="1"/>
          <w:sz w:val="20"/>
          <w:szCs w:val="20"/>
          <w:rtl w:val="0"/>
        </w:rPr>
        <w:t xml:space="preserve">DA COMPILARE SOLO SE IL PROGETTO PREVEDE ULTERIORI MISURE </w:t>
      </w:r>
    </w:p>
    <w:p w:rsidR="00000000" w:rsidDel="00000000" w:rsidP="00000000" w:rsidRDefault="00000000" w:rsidRPr="00000000" w14:paraId="00000188">
      <w:pPr>
        <w:rPr>
          <w:b w:val="1"/>
          <w:sz w:val="20"/>
          <w:szCs w:val="20"/>
        </w:rPr>
      </w:pPr>
      <w:r w:rsidDel="00000000" w:rsidR="00000000" w:rsidRPr="00000000">
        <w:rPr>
          <w:rtl w:val="0"/>
        </w:rPr>
      </w:r>
    </w:p>
    <w:p w:rsidR="00000000" w:rsidDel="00000000" w:rsidP="00000000" w:rsidRDefault="00000000" w:rsidRPr="00000000" w14:paraId="00000189">
      <w:pPr>
        <w:rPr>
          <w:sz w:val="20"/>
          <w:szCs w:val="20"/>
        </w:rPr>
      </w:pPr>
      <w:r w:rsidDel="00000000" w:rsidR="00000000" w:rsidRPr="00000000">
        <w:rPr>
          <w:rtl w:val="0"/>
        </w:rPr>
      </w:r>
    </w:p>
    <w:p w:rsidR="00000000" w:rsidDel="00000000" w:rsidP="00000000" w:rsidRDefault="00000000" w:rsidRPr="00000000" w14:paraId="0000018A">
      <w:pPr>
        <w:pBdr>
          <w:top w:color="000000" w:space="0" w:sz="4" w:val="single"/>
          <w:left w:color="000000" w:space="0" w:sz="4" w:val="single"/>
          <w:bottom w:color="000000" w:space="0" w:sz="4" w:val="single"/>
          <w:right w:color="000000" w:space="0" w:sz="4" w:val="single"/>
        </w:pBdr>
        <w:rPr>
          <w:b w:val="1"/>
          <w:sz w:val="20"/>
          <w:szCs w:val="20"/>
        </w:rPr>
      </w:pPr>
      <w:r w:rsidDel="00000000" w:rsidR="00000000" w:rsidRPr="00000000">
        <w:rPr>
          <w:b w:val="1"/>
          <w:sz w:val="20"/>
          <w:szCs w:val="20"/>
          <w:rtl w:val="0"/>
        </w:rPr>
        <w:t xml:space="preserve">PARTECIPAZIONE DI GIOVANI CON MINORI OPPORTUNITA’  </w:t>
      </w:r>
      <w:r w:rsidDel="00000000" w:rsidR="00000000" w:rsidRPr="00000000">
        <w:rPr>
          <w:sz w:val="20"/>
          <w:szCs w:val="20"/>
          <w:rtl w:val="0"/>
        </w:rPr>
        <w:t xml:space="preserve">voce 23</w:t>
      </w:r>
      <w:r w:rsidDel="00000000" w:rsidR="00000000" w:rsidRPr="00000000">
        <w:rPr>
          <w:rtl w:val="0"/>
        </w:rPr>
      </w:r>
    </w:p>
    <w:p w:rsidR="00000000" w:rsidDel="00000000" w:rsidP="00000000" w:rsidRDefault="00000000" w:rsidRPr="00000000" w14:paraId="0000018B">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Numero posti previsti per giovani con minori opportunità: 21</w:t>
      </w:r>
    </w:p>
    <w:p w:rsidR="00000000" w:rsidDel="00000000" w:rsidP="00000000" w:rsidRDefault="00000000" w:rsidRPr="00000000" w14:paraId="0000018C">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Tipologia di minore opportunità: </w:t>
      </w:r>
    </w:p>
    <w:p w:rsidR="00000000" w:rsidDel="00000000" w:rsidP="00000000" w:rsidRDefault="00000000" w:rsidRPr="00000000" w14:paraId="0000018D">
      <w:pPr>
        <w:pBdr>
          <w:top w:color="000000" w:space="0" w:sz="4" w:val="single"/>
          <w:left w:color="000000" w:space="0" w:sz="4" w:val="single"/>
          <w:bottom w:color="000000" w:space="0" w:sz="4" w:val="single"/>
          <w:right w:color="000000" w:space="0" w:sz="4" w:val="single"/>
        </w:pBdr>
        <w:spacing w:line="360" w:lineRule="auto"/>
        <w:jc w:val="both"/>
        <w:rPr>
          <w:sz w:val="20"/>
          <w:szCs w:val="20"/>
          <w:u w:val="single"/>
        </w:rPr>
      </w:pPr>
      <w:r w:rsidDel="00000000" w:rsidR="00000000" w:rsidRPr="00000000">
        <w:rPr>
          <w:sz w:val="20"/>
          <w:szCs w:val="20"/>
          <w:rtl w:val="0"/>
        </w:rPr>
        <w:tab/>
      </w:r>
      <w:r w:rsidDel="00000000" w:rsidR="00000000" w:rsidRPr="00000000">
        <w:rPr>
          <w:sz w:val="20"/>
          <w:szCs w:val="20"/>
          <w:u w:val="single"/>
          <w:rtl w:val="0"/>
        </w:rPr>
        <w:t xml:space="preserve">X Difficoltà economiche</w:t>
      </w:r>
    </w:p>
    <w:p w:rsidR="00000000" w:rsidDel="00000000" w:rsidP="00000000" w:rsidRDefault="00000000" w:rsidRPr="00000000" w14:paraId="0000018E">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ab/>
        <w:t xml:space="preserve">Bassa scolarizzazione</w:t>
      </w:r>
    </w:p>
    <w:p w:rsidR="00000000" w:rsidDel="00000000" w:rsidP="00000000" w:rsidRDefault="00000000" w:rsidRPr="00000000" w14:paraId="0000018F">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ab/>
        <w:t xml:space="preserve">Disabilità (specificare il tipo di disabilità)</w:t>
      </w:r>
    </w:p>
    <w:p w:rsidR="00000000" w:rsidDel="00000000" w:rsidP="00000000" w:rsidRDefault="00000000" w:rsidRPr="00000000" w14:paraId="0000019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ab/>
        <w:t xml:space="preserve">Care leavers</w:t>
      </w:r>
    </w:p>
    <w:p w:rsidR="00000000" w:rsidDel="00000000" w:rsidP="00000000" w:rsidRDefault="00000000" w:rsidRPr="00000000" w14:paraId="0000019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ab/>
        <w:t xml:space="preserve">Giovani con temporanea fragilità personale o sociale </w:t>
      </w:r>
    </w:p>
    <w:p w:rsidR="00000000" w:rsidDel="00000000" w:rsidP="00000000" w:rsidRDefault="00000000" w:rsidRPr="00000000" w14:paraId="0000019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Documento che attesta l’appartenenza del giovane alla categoria individuata: Certificazione. Specificare la certificazione richiesta (ISEE aggiornato) </w:t>
      </w:r>
    </w:p>
    <w:p w:rsidR="00000000" w:rsidDel="00000000" w:rsidP="00000000" w:rsidRDefault="00000000" w:rsidRPr="00000000" w14:paraId="00000193">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Attività degli operatori volontari con minori opportunità: non ci sono attività specifiche o diverse</w:t>
      </w:r>
    </w:p>
    <w:p w:rsidR="00000000" w:rsidDel="00000000" w:rsidP="00000000" w:rsidRDefault="00000000" w:rsidRPr="00000000" w14:paraId="00000194">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Ulteriori risorse umane e strumentali e/o delle iniziative e/o delle misure di sostegno volte ad accompagnare gli operatori volontari con minori opportunità nello svolgimento delle attività progettuali:</w:t>
      </w:r>
    </w:p>
    <w:p w:rsidR="00000000" w:rsidDel="00000000" w:rsidP="00000000" w:rsidRDefault="00000000" w:rsidRPr="00000000" w14:paraId="00000195">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 sostegno degli operatori volontari con minori opportunità, nello svolgimento delle attività progettuali saranno messe in campo le seguenti misure:</w:t>
      </w:r>
    </w:p>
    <w:p w:rsidR="00000000" w:rsidDel="00000000" w:rsidP="00000000" w:rsidRDefault="00000000" w:rsidRPr="00000000" w14:paraId="00000196">
      <w:pPr>
        <w:keepNext w:val="0"/>
        <w:keepLines w:val="0"/>
        <w:pageBreakBefore w:val="0"/>
        <w:widowControl w:val="1"/>
        <w:numPr>
          <w:ilvl w:val="0"/>
          <w:numId w:val="9"/>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1 life coach: figura professionale qualificata (assistente sociale/educatore/psicologo), presente in ogni sede di attuazione del progetto, che garantirà uno specifico supporto di carattere psico-pedagogico e motivazionale; si occuperà di organizzare momenti ad hoc, durante i quali gli operatori volontari di servizio civile con minori opportunità potranno riflettere sull’incidenza del servizio civile sulla qualità della propria vita, sul rapporto tra aspettative iniziali e livelli di soddisfazione, obiettivi personali e tappe di sviluppo, punti di forza e criticità di percorso;</w:t>
      </w:r>
    </w:p>
    <w:p w:rsidR="00000000" w:rsidDel="00000000" w:rsidP="00000000" w:rsidRDefault="00000000" w:rsidRPr="00000000" w14:paraId="00000197">
      <w:pPr>
        <w:keepNext w:val="0"/>
        <w:keepLines w:val="0"/>
        <w:pageBreakBefore w:val="0"/>
        <w:widowControl w:val="1"/>
        <w:numPr>
          <w:ilvl w:val="0"/>
          <w:numId w:val="9"/>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questionario specifico ex ante e finale che consentirà di tracciare e monitorare l’incidenza del servizio civile sulla qualità di vita del giovane, sul rapporto tra gap di partenza e aspettative/obiettivi personali e tra punti di forza in situazione di arrivo e livello di soddisfazione personale. Su quanto rilevato sarà data rilevanza statistica all’interno del Rapporto annuale, attraverso un’apposita sezione.</w:t>
      </w:r>
    </w:p>
    <w:p w:rsidR="00000000" w:rsidDel="00000000" w:rsidP="00000000" w:rsidRDefault="00000000" w:rsidRPr="00000000" w14:paraId="00000198">
      <w:pPr>
        <w:ind w:left="785" w:firstLine="0"/>
        <w:rPr>
          <w:b w:val="1"/>
          <w:sz w:val="20"/>
          <w:szCs w:val="20"/>
        </w:rPr>
      </w:pPr>
      <w:r w:rsidDel="00000000" w:rsidR="00000000" w:rsidRPr="00000000">
        <w:rPr>
          <w:rtl w:val="0"/>
        </w:rPr>
      </w:r>
    </w:p>
    <w:p w:rsidR="00000000" w:rsidDel="00000000" w:rsidP="00000000" w:rsidRDefault="00000000" w:rsidRPr="00000000" w14:paraId="00000199">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b w:val="1"/>
          <w:sz w:val="20"/>
          <w:szCs w:val="20"/>
          <w:rtl w:val="0"/>
        </w:rPr>
        <w:t xml:space="preserve">SVOLGIMENTO DI UN PERIODO DI TUTORAGGIO </w:t>
      </w:r>
      <w:r w:rsidDel="00000000" w:rsidR="00000000" w:rsidRPr="00000000">
        <w:rPr>
          <w:rtl w:val="0"/>
        </w:rPr>
      </w:r>
    </w:p>
    <w:p w:rsidR="00000000" w:rsidDel="00000000" w:rsidP="00000000" w:rsidRDefault="00000000" w:rsidRPr="00000000" w14:paraId="0000019A">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Durata del periodo di tutoraggio: 3 mesi </w:t>
      </w:r>
    </w:p>
    <w:p w:rsidR="00000000" w:rsidDel="00000000" w:rsidP="00000000" w:rsidRDefault="00000000" w:rsidRPr="00000000" w14:paraId="0000019B">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Ore dedicate: 25 ore </w:t>
      </w:r>
    </w:p>
    <w:p w:rsidR="00000000" w:rsidDel="00000000" w:rsidP="00000000" w:rsidRDefault="00000000" w:rsidRPr="00000000" w14:paraId="0000019C">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sz w:val="20"/>
          <w:szCs w:val="20"/>
          <w:rtl w:val="0"/>
        </w:rPr>
        <w:t xml:space="preserve"> Tempi, modalità e articolazione oraria:</w:t>
      </w:r>
    </w:p>
    <w:tbl>
      <w:tblPr>
        <w:tblStyle w:val="Table6"/>
        <w:tblW w:w="9370.0" w:type="dxa"/>
        <w:jc w:val="left"/>
        <w:tblInd w:w="-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2150"/>
        <w:gridCol w:w="2461"/>
        <w:gridCol w:w="2155"/>
        <w:tblGridChange w:id="0">
          <w:tblGrid>
            <w:gridCol w:w="2604"/>
            <w:gridCol w:w="2150"/>
            <w:gridCol w:w="2461"/>
            <w:gridCol w:w="2155"/>
          </w:tblGrid>
        </w:tblGridChange>
      </w:tblGrid>
      <w:tr>
        <w:trPr>
          <w:cantSplit w:val="0"/>
          <w:tblHeader w:val="0"/>
        </w:trPr>
        <w:tc>
          <w:tcPr>
            <w:shd w:fill="auto" w:val="cle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ACCOGLIENZA</w:t>
            </w:r>
          </w:p>
        </w:tc>
        <w:tc>
          <w:tcPr>
            <w:shd w:fill="auto"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ACCOMPAGNAMENTO</w:t>
            </w:r>
          </w:p>
        </w:tc>
        <w:tc>
          <w:tcPr>
            <w:shd w:fill="auto"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ATTIVAZIONE/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RESTITUZIONE</w:t>
            </w:r>
          </w:p>
        </w:tc>
      </w:tr>
      <w:tr>
        <w:trPr>
          <w:cantSplit w:val="0"/>
          <w:tblHeader w:val="0"/>
        </w:trPr>
        <w:tc>
          <w:tcPr>
            <w:shd w:fill="auto" w:val="clea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TOTALE ORE</w:t>
            </w:r>
          </w:p>
        </w:tc>
        <w:tc>
          <w:tcPr>
            <w:shd w:fill="auto" w:val="cle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ore</w:t>
            </w:r>
          </w:p>
        </w:tc>
        <w:tc>
          <w:tcPr>
            <w:shd w:fill="auto" w:val="cle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shd w:fill="auto" w:val="cle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r>
      <w:tr>
        <w:trPr>
          <w:cantSplit w:val="0"/>
          <w:tblHeader w:val="0"/>
        </w:trPr>
        <w:tc>
          <w:tcPr>
            <w:shd w:fill="auto" w:val="cle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DETTAGLIO TEMPORALE</w:t>
            </w:r>
          </w:p>
        </w:tc>
        <w:tc>
          <w:tcPr>
            <w:shd w:fill="auto" w:val="cle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mese dall’avvio del progetto</w:t>
            </w:r>
          </w:p>
        </w:tc>
        <w:tc>
          <w:tcPr>
            <w:shd w:fill="auto" w:val="cle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- 11° mese dall’avvio del progetto</w:t>
            </w:r>
          </w:p>
        </w:tc>
        <w:tc>
          <w:tcPr>
            <w:shd w:fill="auto" w:val="cle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mese dall’avvio del progetto</w:t>
            </w:r>
          </w:p>
        </w:tc>
      </w:tr>
      <w:tr>
        <w:trPr>
          <w:cantSplit w:val="0"/>
          <w:tblHeader w:val="0"/>
        </w:trPr>
        <w:tc>
          <w:tcPr>
            <w:shd w:fill="auto" w:val="cle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MODALITA’/</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ARTICOLAZIONE ORARIA</w:t>
            </w:r>
          </w:p>
        </w:tc>
        <w:tc>
          <w:tcPr>
            <w:shd w:fill="auto"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gruppo/n.1 incontro durata: 2 ore</w:t>
            </w:r>
          </w:p>
        </w:tc>
        <w:tc>
          <w:tcPr>
            <w:shd w:fill="auto"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gruppo/n.2 incontri, ciascuno della durata di 5 ore.</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Individuale/2 ore</w:t>
            </w:r>
          </w:p>
        </w:tc>
        <w:tc>
          <w:tcPr>
            <w:shd w:fill="auto" w:val="cle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gruppo/n.1 incontro durata: 5 ore.</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gruppo l’incontro finale di restituzione: 3 ore.</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Individuale/2 ore </w:t>
            </w:r>
          </w:p>
        </w:tc>
      </w:tr>
    </w:tbl>
    <w:p w:rsidR="00000000" w:rsidDel="00000000" w:rsidP="00000000" w:rsidRDefault="00000000" w:rsidRPr="00000000" w14:paraId="000001B2">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rtl w:val="0"/>
        </w:rPr>
      </w:r>
    </w:p>
    <w:p w:rsidR="00000000" w:rsidDel="00000000" w:rsidP="00000000" w:rsidRDefault="00000000" w:rsidRPr="00000000" w14:paraId="000001B3">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rtl w:val="0"/>
        </w:rPr>
      </w:r>
    </w:p>
    <w:p w:rsidR="00000000" w:rsidDel="00000000" w:rsidP="00000000" w:rsidRDefault="00000000" w:rsidRPr="00000000" w14:paraId="000001B4">
      <w:pPr>
        <w:pBdr>
          <w:top w:color="000000" w:space="0" w:sz="4" w:val="single"/>
          <w:left w:color="000000" w:space="0" w:sz="4" w:val="single"/>
          <w:bottom w:color="000000" w:space="0" w:sz="4" w:val="single"/>
          <w:right w:color="000000" w:space="0" w:sz="4" w:val="single"/>
        </w:pBdr>
        <w:rPr>
          <w:sz w:val="20"/>
          <w:szCs w:val="20"/>
        </w:rPr>
      </w:pPr>
      <w:r w:rsidDel="00000000" w:rsidR="00000000" w:rsidRPr="00000000">
        <w:rPr>
          <w:rtl w:val="0"/>
        </w:rPr>
      </w:r>
    </w:p>
    <w:p w:rsidR="00000000" w:rsidDel="00000000" w:rsidP="00000000" w:rsidRDefault="00000000" w:rsidRPr="00000000" w14:paraId="000001B5">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u w:val="single"/>
          <w:rtl w:val="0"/>
        </w:rPr>
        <w:t xml:space="preserve">Attività di tutoraggio</w:t>
      </w:r>
      <w:r w:rsidDel="00000000" w:rsidR="00000000" w:rsidRPr="00000000">
        <w:rPr>
          <w:sz w:val="20"/>
          <w:szCs w:val="20"/>
          <w:rtl w:val="0"/>
        </w:rPr>
        <w:t xml:space="preserve">:</w:t>
      </w:r>
    </w:p>
    <w:p w:rsidR="00000000" w:rsidDel="00000000" w:rsidP="00000000" w:rsidRDefault="00000000" w:rsidRPr="00000000" w14:paraId="000001B6">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Organizzazione di momenti di autovalutazione di ciascun volontario e valutazione globale dell’esperienza di servizio civile, di analisi delle competenze apprese ed implementate durante il servizio civile:</w:t>
      </w:r>
    </w:p>
    <w:p w:rsidR="00000000" w:rsidDel="00000000" w:rsidP="00000000" w:rsidRDefault="00000000" w:rsidRPr="00000000" w14:paraId="000001B7">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sviluppa nella fase di accompagnamento, nella quale ciascun operatore volontario di servizio civile viene accompagnato a compiere un percorso di autovalutazione globale dell’esperienza, che trova il momento di maggior rilievo nell’analisi e valutazione delle competenze. </w:t>
      </w:r>
    </w:p>
    <w:p w:rsidR="00000000" w:rsidDel="00000000" w:rsidP="00000000" w:rsidRDefault="00000000" w:rsidRPr="00000000" w14:paraId="000001B8">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Laboratori di orientamento alla compilazione del curriculum vitae, anche attraverso lo strumento dello Youthpass o, nel caso di cittadini di Paesi terzi regolarmente soggiornanti in Italia, dello Skills Profile tool for Third Countries Nationals della Commissione europea, nonché di preparazione ai colloqui di lavoro, di utilizzo del web e dei social network in funzione della ricerca di lavoro e di orientamento all’avvio d’impresa:</w:t>
      </w:r>
    </w:p>
    <w:p w:rsidR="00000000" w:rsidDel="00000000" w:rsidP="00000000" w:rsidRDefault="00000000" w:rsidRPr="00000000" w14:paraId="000001B9">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sviluppa nella fase di accompagnamento, ed è strutturata in quattro laboratori:</w:t>
      </w:r>
    </w:p>
    <w:p w:rsidR="00000000" w:rsidDel="00000000" w:rsidP="00000000" w:rsidRDefault="00000000" w:rsidRPr="00000000" w14:paraId="000001BA">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1° laboratorio – “CERCO LAVORO, COME LO CERCO”:</w:t>
      </w:r>
    </w:p>
    <w:p w:rsidR="00000000" w:rsidDel="00000000" w:rsidP="00000000" w:rsidRDefault="00000000" w:rsidRPr="00000000" w14:paraId="000001BB">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2° Laboratorio – “IL COLLOQUIO DI LAVORO”</w:t>
      </w:r>
    </w:p>
    <w:p w:rsidR="00000000" w:rsidDel="00000000" w:rsidP="00000000" w:rsidRDefault="00000000" w:rsidRPr="00000000" w14:paraId="000001BC">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3° Laboratorio – “SOCIAL RECRUITMENT”</w:t>
      </w:r>
    </w:p>
    <w:p w:rsidR="00000000" w:rsidDel="00000000" w:rsidP="00000000" w:rsidRDefault="00000000" w:rsidRPr="00000000" w14:paraId="000001BD">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4° Laboratorio – “FARE IMPRESA”</w:t>
      </w:r>
    </w:p>
    <w:p w:rsidR="00000000" w:rsidDel="00000000" w:rsidP="00000000" w:rsidRDefault="00000000" w:rsidRPr="00000000" w14:paraId="000001BE">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Attività volte a favorire nell’operatore volontario la conoscenza ed il contatto con il centro per l’impiego ed i servizi per il lavoro: </w:t>
      </w:r>
    </w:p>
    <w:p w:rsidR="00000000" w:rsidDel="00000000" w:rsidP="00000000" w:rsidRDefault="00000000" w:rsidRPr="00000000" w14:paraId="000001BF">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si sviluppa nella fase di accompagnamento e prevede un momento in modalità collettiva, semi-strutturato, con i responsabili/referenti del centro per l’impiego e dell’agenzia per il lavoro.</w:t>
      </w:r>
    </w:p>
    <w:p w:rsidR="00000000" w:rsidDel="00000000" w:rsidP="00000000" w:rsidRDefault="00000000" w:rsidRPr="00000000" w14:paraId="000001C0">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Il percorso di tutoraggio prevede anche le seguenti </w:t>
      </w:r>
      <w:r w:rsidDel="00000000" w:rsidR="00000000" w:rsidRPr="00000000">
        <w:rPr>
          <w:sz w:val="20"/>
          <w:szCs w:val="20"/>
          <w:u w:val="single"/>
          <w:rtl w:val="0"/>
        </w:rPr>
        <w:t xml:space="preserve">attività opzionali</w:t>
      </w:r>
      <w:r w:rsidDel="00000000" w:rsidR="00000000" w:rsidRPr="00000000">
        <w:rPr>
          <w:sz w:val="20"/>
          <w:szCs w:val="20"/>
          <w:rtl w:val="0"/>
        </w:rPr>
        <w:t xml:space="preserve">: </w:t>
      </w:r>
    </w:p>
    <w:p w:rsidR="00000000" w:rsidDel="00000000" w:rsidP="00000000" w:rsidRDefault="00000000" w:rsidRPr="00000000" w14:paraId="000001C1">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b) Affidamento del giovane, mediante partnership con l’Agenzia per il lavoro “Atlantic”, finalizzato alla presa in carico dello stesso, che provvede allo svolgimento di colloqui di accoglienza e di analisi della domanda, nonché alla stipula del patto di servizio personalizzato:</w:t>
      </w:r>
    </w:p>
    <w:p w:rsidR="00000000" w:rsidDel="00000000" w:rsidP="00000000" w:rsidRDefault="00000000" w:rsidRPr="00000000" w14:paraId="000001C2">
      <w:pPr>
        <w:pBdr>
          <w:top w:color="000000" w:space="0" w:sz="4" w:val="single"/>
          <w:left w:color="000000" w:space="0" w:sz="4" w:val="single"/>
          <w:bottom w:color="000000" w:space="0" w:sz="4" w:val="single"/>
          <w:right w:color="000000" w:space="0" w:sz="4" w:val="single"/>
        </w:pBdr>
        <w:spacing w:line="360" w:lineRule="auto"/>
        <w:jc w:val="both"/>
        <w:rPr>
          <w:sz w:val="20"/>
          <w:szCs w:val="20"/>
        </w:rPr>
      </w:pPr>
      <w:r w:rsidDel="00000000" w:rsidR="00000000" w:rsidRPr="00000000">
        <w:rPr>
          <w:sz w:val="20"/>
          <w:szCs w:val="20"/>
          <w:rtl w:val="0"/>
        </w:rPr>
        <w:t xml:space="preserve">c) Atre iniziative idonee alla facilitazione dell’accesso al mercato del lavoro: laboratorio “Adesso mi informo!”, per offrire ai giovani volontari una panoramica specifica sulle opportunità formative presenti sul territorio, sia locale che nazionale.</w:t>
      </w:r>
    </w:p>
    <w:p w:rsidR="00000000" w:rsidDel="00000000" w:rsidP="00000000" w:rsidRDefault="00000000" w:rsidRPr="00000000" w14:paraId="000001C3">
      <w:pPr>
        <w:ind w:left="785" w:firstLine="0"/>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sectPr>
      <w:headerReference r:id="rId8" w:type="default"/>
      <w:headerReference r:id="rId9" w:type="first"/>
      <w:footerReference r:id="rId10" w:type="default"/>
      <w:footerReference r:id="rId11" w:type="first"/>
      <w:pgSz w:h="16840" w:w="11900" w:orient="portrait"/>
      <w:pgMar w:bottom="1134" w:top="709" w:left="1134"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Wingding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000000"/>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rPr>
      <w:rFonts w:cs="Arial Unicode MS"/>
      <w:color w:val="000000"/>
      <w:sz w:val="24"/>
      <w:szCs w:val="24"/>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Intestazioneepidipagina" w:customStyle="1">
    <w:name w:val="Intestazione e piè di pagina"/>
    <w:pPr>
      <w:tabs>
        <w:tab w:val="right" w:pos="9020"/>
      </w:tabs>
    </w:pPr>
    <w:rPr>
      <w:rFonts w:ascii="Helvetica" w:cs="Arial Unicode MS" w:hAnsi="Helvetica"/>
      <w:color w:val="000000"/>
      <w:sz w:val="24"/>
      <w:szCs w:val="24"/>
    </w:rPr>
  </w:style>
  <w:style w:type="paragraph" w:styleId="Pidipagina">
    <w:name w:val="footer"/>
    <w:pPr>
      <w:tabs>
        <w:tab w:val="center" w:pos="4819"/>
        <w:tab w:val="right" w:pos="9638"/>
      </w:tabs>
    </w:pPr>
    <w:rPr>
      <w:rFonts w:cs="Arial Unicode MS"/>
      <w:color w:val="000000"/>
      <w:sz w:val="24"/>
      <w:szCs w:val="24"/>
      <w:u w:color="000000"/>
    </w:rPr>
  </w:style>
  <w:style w:type="paragraph" w:styleId="Paragrafoelenco">
    <w:name w:val="List Paragraph"/>
    <w:basedOn w:val="Normale"/>
    <w:uiPriority w:val="1"/>
    <w:qFormat w:val="1"/>
    <w:rsid w:val="003A71B8"/>
    <w:pPr>
      <w:ind w:left="720"/>
      <w:contextualSpacing w:val="1"/>
    </w:pPr>
  </w:style>
  <w:style w:type="paragraph" w:styleId="NormaleWeb">
    <w:name w:val="Normal (Web)"/>
    <w:basedOn w:val="Normale"/>
    <w:uiPriority w:val="99"/>
    <w:rsid w:val="001466B8"/>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ascii="Arial Unicode MS" w:hAnsi="Arial Unicode MS"/>
      <w:color w:val="auto"/>
      <w:bdr w:color="auto" w:space="0" w:sz="0"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k2HQmmKNwoYM1hqU1W5oIngCqA==">AMUW2mUtxF3fITCrNXh7Jr7RBVAkxg0BNYdxvn9AOgXI23uT3y5E5dMezh4fvgMNG/hAk2V24N4dm6pg8LbmHho79uxm+og0zD7e4Sixo7U3WtK8iBNv++DH2KuxE3J61B5o0+xsstvE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2022-01-26T10:50:00Z</dcterms:created>
</cp:coreProperties>
</file>